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31A1" w:rsidRDefault="00C331A1" w:rsidP="00C331A1">
      <w:pPr>
        <w:spacing w:line="288" w:lineRule="auto"/>
        <w:jc w:val="center"/>
        <w:rPr>
          <w:b/>
          <w:caps/>
          <w:sz w:val="30"/>
          <w:szCs w:val="30"/>
        </w:rPr>
      </w:pPr>
      <w:r w:rsidRPr="00270213">
        <w:rPr>
          <w:b/>
          <w:caps/>
          <w:sz w:val="30"/>
          <w:szCs w:val="30"/>
        </w:rPr>
        <w:t>Statut</w:t>
      </w:r>
    </w:p>
    <w:p w:rsidR="00C331A1" w:rsidRPr="00270213" w:rsidRDefault="00C331A1" w:rsidP="00C331A1">
      <w:pPr>
        <w:spacing w:line="288" w:lineRule="auto"/>
        <w:jc w:val="center"/>
        <w:rPr>
          <w:b/>
          <w:caps/>
          <w:sz w:val="30"/>
          <w:szCs w:val="30"/>
        </w:rPr>
      </w:pPr>
      <w:r w:rsidRPr="00270213">
        <w:rPr>
          <w:b/>
          <w:caps/>
          <w:sz w:val="30"/>
          <w:szCs w:val="30"/>
        </w:rPr>
        <w:t>pedagogické fakulty</w:t>
      </w:r>
    </w:p>
    <w:p w:rsidR="00C331A1" w:rsidRPr="00270213" w:rsidRDefault="00C331A1" w:rsidP="00C331A1">
      <w:pPr>
        <w:spacing w:line="288" w:lineRule="auto"/>
        <w:jc w:val="center"/>
        <w:rPr>
          <w:b/>
          <w:caps/>
          <w:sz w:val="30"/>
          <w:szCs w:val="30"/>
        </w:rPr>
      </w:pPr>
      <w:r w:rsidRPr="00270213">
        <w:rPr>
          <w:b/>
          <w:caps/>
          <w:sz w:val="30"/>
          <w:szCs w:val="30"/>
        </w:rPr>
        <w:t>Univerzity Karlovy</w:t>
      </w:r>
      <w:bookmarkStart w:id="0" w:name="_GoBack"/>
      <w:bookmarkEnd w:id="0"/>
    </w:p>
    <w:p w:rsidR="00C331A1" w:rsidRPr="00270213" w:rsidRDefault="00C331A1" w:rsidP="00C331A1">
      <w:pPr>
        <w:spacing w:line="288" w:lineRule="auto"/>
      </w:pPr>
    </w:p>
    <w:p w:rsidR="004627E3" w:rsidRDefault="004627E3" w:rsidP="004627E3">
      <w:pPr>
        <w:jc w:val="center"/>
        <w:rPr>
          <w:i/>
        </w:rPr>
      </w:pPr>
      <w:r w:rsidRPr="00BD045E">
        <w:rPr>
          <w:i/>
        </w:rPr>
        <w:t xml:space="preserve">Akademický senát </w:t>
      </w:r>
      <w:r>
        <w:rPr>
          <w:i/>
        </w:rPr>
        <w:t>Pedagogické</w:t>
      </w:r>
      <w:r w:rsidRPr="00BD045E">
        <w:rPr>
          <w:i/>
        </w:rPr>
        <w:t xml:space="preserve"> fakulty se podle § 27 odst. 1 písm. b) zákona č. 111/1998 Sb., o vysokých školách a o změně a doplnění dalších zákonů, ve znění pozdějších předpisů (zákon o vysokých školách), usnesl na tomto Statutu </w:t>
      </w:r>
      <w:r>
        <w:rPr>
          <w:i/>
        </w:rPr>
        <w:t>Pedagogické</w:t>
      </w:r>
      <w:r w:rsidRPr="00BD045E">
        <w:rPr>
          <w:i/>
        </w:rPr>
        <w:t xml:space="preserve"> fakulty jako jejím vnitřním předpisu:</w:t>
      </w:r>
    </w:p>
    <w:p w:rsidR="004627E3" w:rsidRDefault="004627E3" w:rsidP="00C331A1">
      <w:pPr>
        <w:spacing w:line="288" w:lineRule="auto"/>
        <w:jc w:val="center"/>
        <w:rPr>
          <w:b/>
        </w:rPr>
      </w:pPr>
    </w:p>
    <w:p w:rsidR="00652260" w:rsidRDefault="00652260">
      <w:pPr>
        <w:spacing w:line="288" w:lineRule="auto"/>
        <w:rPr>
          <w:b/>
        </w:rPr>
      </w:pPr>
    </w:p>
    <w:p w:rsidR="00C331A1" w:rsidRPr="004627E3" w:rsidRDefault="004C6F43" w:rsidP="00C331A1">
      <w:pPr>
        <w:spacing w:line="288" w:lineRule="auto"/>
        <w:jc w:val="center"/>
        <w:rPr>
          <w:b/>
        </w:rPr>
      </w:pPr>
      <w:r w:rsidRPr="004C6F43">
        <w:rPr>
          <w:b/>
        </w:rPr>
        <w:t>Preambule</w:t>
      </w:r>
    </w:p>
    <w:p w:rsidR="00C331A1" w:rsidRPr="004627E3" w:rsidRDefault="00C331A1" w:rsidP="00C331A1">
      <w:pPr>
        <w:spacing w:line="288" w:lineRule="auto"/>
        <w:jc w:val="both"/>
      </w:pPr>
    </w:p>
    <w:p w:rsidR="00C331A1" w:rsidRPr="004627E3" w:rsidRDefault="004C6F43" w:rsidP="00C331A1">
      <w:pPr>
        <w:spacing w:line="288" w:lineRule="auto"/>
        <w:jc w:val="both"/>
      </w:pPr>
      <w:r w:rsidRPr="004C6F43">
        <w:t>Akademický senát Pedagogické fakulty</w:t>
      </w:r>
    </w:p>
    <w:p w:rsidR="00C331A1" w:rsidRPr="004627E3" w:rsidRDefault="004C6F43" w:rsidP="00C331A1">
      <w:pPr>
        <w:spacing w:line="288" w:lineRule="auto"/>
        <w:jc w:val="both"/>
      </w:pPr>
      <w:r w:rsidRPr="004C6F43">
        <w:t>- pamětliv staletími potvrzovaného významu Univerzity Karlovy pro vzdělanost českého národa, opíraje se o historické rozhodnutí začlenit vzdělávání učitelů a dalších pedagogických pracovníků všech stupňů a druhů škol do působnosti univerzity,</w:t>
      </w:r>
    </w:p>
    <w:p w:rsidR="00C331A1" w:rsidRPr="004627E3" w:rsidRDefault="004C6F43" w:rsidP="00C331A1">
      <w:pPr>
        <w:spacing w:line="288" w:lineRule="auto"/>
        <w:jc w:val="both"/>
      </w:pPr>
      <w:r w:rsidRPr="004C6F43">
        <w:t>- vědom si úkolů, které vyvstávají v oblasti věd o vzdělání a výchově, v oblasti rozvoje českého školství a výchovných zařízení, v oblasti péče o pedagogické profese, na prvém místě profese učitelské a vychovatelské,</w:t>
      </w:r>
    </w:p>
    <w:p w:rsidR="00C331A1" w:rsidRPr="004627E3" w:rsidRDefault="004C6F43" w:rsidP="00C331A1">
      <w:pPr>
        <w:spacing w:line="288" w:lineRule="auto"/>
        <w:jc w:val="both"/>
      </w:pPr>
      <w:r w:rsidRPr="004C6F43">
        <w:t>- rozhodnut napomoci vytváření co nejlepších podmínek pro přípravu kvalifikovaných a kompetentních odborníků, dbalých našich národních tradic, naší evropské přináležitosti a naší zodpovědnosti za osobnostní, občanský i profesní vývoj mladé generace a celoživotní vzdělávání občanů, přijal tento statut Pedagogické fakulty</w:t>
      </w:r>
    </w:p>
    <w:p w:rsidR="00C331A1" w:rsidRPr="00270213" w:rsidRDefault="00C331A1" w:rsidP="00C331A1">
      <w:pPr>
        <w:spacing w:line="288" w:lineRule="auto"/>
        <w:jc w:val="both"/>
      </w:pPr>
    </w:p>
    <w:p w:rsidR="00C331A1" w:rsidRPr="00270213" w:rsidRDefault="00C331A1" w:rsidP="00C331A1">
      <w:pPr>
        <w:spacing w:line="288" w:lineRule="auto"/>
        <w:jc w:val="both"/>
      </w:pPr>
    </w:p>
    <w:p w:rsidR="00C331A1" w:rsidRPr="004627E3" w:rsidRDefault="004C6F43" w:rsidP="00C331A1">
      <w:pPr>
        <w:spacing w:line="288" w:lineRule="auto"/>
        <w:jc w:val="center"/>
        <w:rPr>
          <w:b/>
        </w:rPr>
      </w:pPr>
      <w:r w:rsidRPr="004C6F43">
        <w:rPr>
          <w:b/>
        </w:rPr>
        <w:t>Část I.</w:t>
      </w:r>
    </w:p>
    <w:p w:rsidR="00C331A1" w:rsidRPr="004627E3" w:rsidRDefault="004C6F43" w:rsidP="00C331A1">
      <w:pPr>
        <w:spacing w:line="288" w:lineRule="auto"/>
        <w:jc w:val="center"/>
        <w:rPr>
          <w:b/>
        </w:rPr>
      </w:pPr>
      <w:r w:rsidRPr="004C6F43">
        <w:rPr>
          <w:b/>
        </w:rPr>
        <w:t>Úvodní ustanovení</w:t>
      </w:r>
    </w:p>
    <w:p w:rsidR="00C331A1" w:rsidRPr="00270213" w:rsidRDefault="00C331A1" w:rsidP="00C331A1">
      <w:pPr>
        <w:spacing w:line="288" w:lineRule="auto"/>
        <w:jc w:val="center"/>
      </w:pPr>
    </w:p>
    <w:p w:rsidR="00C331A1" w:rsidRPr="00270213" w:rsidRDefault="00C331A1" w:rsidP="00C331A1">
      <w:pPr>
        <w:spacing w:line="288" w:lineRule="auto"/>
        <w:jc w:val="center"/>
      </w:pPr>
      <w:r w:rsidRPr="00270213">
        <w:t>Čl. 1</w:t>
      </w:r>
    </w:p>
    <w:p w:rsidR="002F2B9D" w:rsidRDefault="002F2B9D" w:rsidP="003E5D25">
      <w:pPr>
        <w:spacing w:line="288" w:lineRule="auto"/>
        <w:jc w:val="both"/>
      </w:pPr>
    </w:p>
    <w:p w:rsidR="00C331A1" w:rsidRPr="00A93A89" w:rsidRDefault="00C331A1" w:rsidP="00C331A1">
      <w:pPr>
        <w:numPr>
          <w:ilvl w:val="0"/>
          <w:numId w:val="1"/>
        </w:numPr>
        <w:spacing w:line="288" w:lineRule="auto"/>
        <w:jc w:val="both"/>
      </w:pPr>
      <w:r w:rsidRPr="00270213">
        <w:t>Pedagogická fakulta</w:t>
      </w:r>
      <w:r w:rsidR="006D49E4">
        <w:t xml:space="preserve"> Univerzity Karlovy</w:t>
      </w:r>
      <w:r w:rsidRPr="00270213">
        <w:t xml:space="preserve"> (dále </w:t>
      </w:r>
      <w:r w:rsidR="0012086B">
        <w:t>jen</w:t>
      </w:r>
      <w:r w:rsidRPr="00270213">
        <w:t xml:space="preserve"> „fakulta“) je</w:t>
      </w:r>
      <w:r w:rsidR="00305B36">
        <w:t xml:space="preserve"> základní</w:t>
      </w:r>
      <w:r w:rsidRPr="00270213">
        <w:t xml:space="preserve"> součástí Univerzity Karlovy (dále </w:t>
      </w:r>
      <w:r w:rsidR="0012086B">
        <w:t>jen</w:t>
      </w:r>
      <w:r w:rsidRPr="00270213">
        <w:t xml:space="preserve"> „</w:t>
      </w:r>
      <w:r w:rsidRPr="00A93A89">
        <w:t>univerzita“), která je univerzitní veřejnou vysokou školou.</w:t>
      </w:r>
    </w:p>
    <w:p w:rsidR="00B65F76" w:rsidRPr="00A93A89" w:rsidRDefault="004B6559" w:rsidP="00B65F76">
      <w:pPr>
        <w:pStyle w:val="Odstavecseseznamem"/>
        <w:numPr>
          <w:ilvl w:val="0"/>
          <w:numId w:val="1"/>
        </w:numPr>
      </w:pPr>
      <w:r w:rsidRPr="00A93A89">
        <w:t>Úplný název fakulty zní: „Univerzita Karlova, Pedagogická fakulta“. Úplný název fakulty v anglickém jazyce zní: „Charles University, Faculty of Education“</w:t>
      </w:r>
      <w:r w:rsidR="001E5EDF">
        <w:t>,</w:t>
      </w:r>
      <w:r w:rsidRPr="00A93A89">
        <w:rPr>
          <w:rStyle w:val="Znakapoznpodarou"/>
        </w:rPr>
        <w:footnoteReference w:id="1"/>
      </w:r>
      <w:r w:rsidR="00495248" w:rsidRPr="00A93A89">
        <w:t xml:space="preserve"> v latině „Universitas Carolina, Facultas paedagogica“.</w:t>
      </w:r>
      <w:r w:rsidRPr="00A93A89">
        <w:t xml:space="preserve"> Těchto názvů se užívá v právních vztazích, v nichž fakulta vystupuje jménem univerzity</w:t>
      </w:r>
      <w:r w:rsidR="00B65F76" w:rsidRPr="00A93A89">
        <w:t>.</w:t>
      </w:r>
    </w:p>
    <w:p w:rsidR="00B65F76" w:rsidRPr="00270213" w:rsidRDefault="00B65F76" w:rsidP="00B65F76">
      <w:pPr>
        <w:numPr>
          <w:ilvl w:val="0"/>
          <w:numId w:val="1"/>
        </w:numPr>
        <w:spacing w:line="288" w:lineRule="auto"/>
        <w:jc w:val="both"/>
      </w:pPr>
      <w:r w:rsidRPr="00270213">
        <w:t xml:space="preserve">Sídlo fakulty je v Praze 1, </w:t>
      </w:r>
      <w:r w:rsidR="00572F3A">
        <w:t>Magdalény</w:t>
      </w:r>
      <w:r w:rsidRPr="00270213">
        <w:t xml:space="preserve"> Rettigové 4.</w:t>
      </w:r>
    </w:p>
    <w:p w:rsidR="00C331A1" w:rsidRPr="00270213" w:rsidRDefault="00C331A1" w:rsidP="00C331A1">
      <w:pPr>
        <w:spacing w:line="288" w:lineRule="auto"/>
        <w:jc w:val="both"/>
      </w:pPr>
    </w:p>
    <w:p w:rsidR="00702C4B" w:rsidRDefault="00702C4B" w:rsidP="00C331A1">
      <w:pPr>
        <w:spacing w:line="288" w:lineRule="auto"/>
        <w:jc w:val="center"/>
      </w:pPr>
    </w:p>
    <w:p w:rsidR="00691FA6" w:rsidRDefault="00C331A1" w:rsidP="00C331A1">
      <w:pPr>
        <w:spacing w:line="288" w:lineRule="auto"/>
        <w:jc w:val="center"/>
      </w:pPr>
      <w:r w:rsidRPr="00270213">
        <w:lastRenderedPageBreak/>
        <w:t xml:space="preserve">Čl. </w:t>
      </w:r>
      <w:r w:rsidR="00B65F76">
        <w:t>2</w:t>
      </w:r>
    </w:p>
    <w:p w:rsidR="00691FA6" w:rsidRDefault="00691FA6" w:rsidP="00691FA6">
      <w:pPr>
        <w:spacing w:line="288" w:lineRule="auto"/>
        <w:jc w:val="center"/>
      </w:pPr>
      <w:r>
        <w:t>Oblast činnosti</w:t>
      </w:r>
    </w:p>
    <w:p w:rsidR="00652260" w:rsidRDefault="00652260">
      <w:pPr>
        <w:spacing w:line="288" w:lineRule="auto"/>
      </w:pPr>
    </w:p>
    <w:p w:rsidR="00C615BD" w:rsidRDefault="00C331A1" w:rsidP="00C615BD">
      <w:pPr>
        <w:numPr>
          <w:ilvl w:val="0"/>
          <w:numId w:val="3"/>
        </w:numPr>
        <w:spacing w:line="288" w:lineRule="auto"/>
        <w:jc w:val="both"/>
      </w:pPr>
      <w:r w:rsidRPr="00270213">
        <w:t>Fakulta uskutečňuje</w:t>
      </w:r>
      <w:r w:rsidR="00C615BD">
        <w:t xml:space="preserve"> svoji</w:t>
      </w:r>
      <w:r w:rsidR="00691FA6">
        <w:t xml:space="preserve"> vědeckou</w:t>
      </w:r>
      <w:r w:rsidR="00886436">
        <w:t xml:space="preserve"> a výzkumnou</w:t>
      </w:r>
      <w:r w:rsidR="00691FA6">
        <w:t>,</w:t>
      </w:r>
      <w:r w:rsidR="00886436">
        <w:t xml:space="preserve"> vývojovou a inovační,</w:t>
      </w:r>
      <w:r w:rsidR="00691FA6">
        <w:t xml:space="preserve"> uměleckou</w:t>
      </w:r>
      <w:r w:rsidR="00BF3FA8">
        <w:t>,</w:t>
      </w:r>
      <w:r w:rsidR="00691FA6">
        <w:t xml:space="preserve"> kulturní</w:t>
      </w:r>
      <w:r w:rsidR="00BF3FA8">
        <w:t xml:space="preserve"> a další tvůrčí</w:t>
      </w:r>
      <w:r w:rsidR="00691FA6">
        <w:t xml:space="preserve"> činnost</w:t>
      </w:r>
      <w:r w:rsidR="00074647">
        <w:t xml:space="preserve"> (dále </w:t>
      </w:r>
      <w:r w:rsidR="0067664A">
        <w:t xml:space="preserve">jen </w:t>
      </w:r>
      <w:r w:rsidR="00074647">
        <w:t>„tvůrčí činnost“)</w:t>
      </w:r>
      <w:r w:rsidR="001F75AF">
        <w:t xml:space="preserve"> a vzdělávací činnost</w:t>
      </w:r>
      <w:r w:rsidR="00691FA6">
        <w:t xml:space="preserve"> dle Statutu Univerzity Karlovy</w:t>
      </w:r>
      <w:r w:rsidR="00691FA6">
        <w:rPr>
          <w:rStyle w:val="Znakapoznpodarou"/>
        </w:rPr>
        <w:footnoteReference w:id="2"/>
      </w:r>
      <w:r w:rsidR="00C615BD">
        <w:t xml:space="preserve"> ve</w:t>
      </w:r>
      <w:r w:rsidRPr="00270213">
        <w:t xml:space="preserve"> studijních programech, jakož i v programech celoživotního vzdělávání</w:t>
      </w:r>
      <w:r w:rsidR="00655266">
        <w:t>.</w:t>
      </w:r>
      <w:r w:rsidR="00C615BD">
        <w:rPr>
          <w:rStyle w:val="Znakapoznpodarou"/>
        </w:rPr>
        <w:footnoteReference w:id="3"/>
      </w:r>
      <w:r w:rsidRPr="00270213">
        <w:t xml:space="preserve"> </w:t>
      </w:r>
      <w:r w:rsidR="00C615BD">
        <w:t>Rovněž poskytuje zejména zázemí pro bádání, vzdělávání a fakultní společenský život, včetně knihovnických a jiných informačních služeb.</w:t>
      </w:r>
    </w:p>
    <w:p w:rsidR="00C331A1" w:rsidRPr="00270213" w:rsidRDefault="00C615BD" w:rsidP="00691FA6">
      <w:pPr>
        <w:numPr>
          <w:ilvl w:val="0"/>
          <w:numId w:val="3"/>
        </w:numPr>
        <w:spacing w:line="288" w:lineRule="auto"/>
        <w:jc w:val="both"/>
      </w:pPr>
      <w:r>
        <w:t>Č</w:t>
      </w:r>
      <w:r w:rsidR="00C331A1" w:rsidRPr="00270213">
        <w:t>innost fakulty je orientována především do oblasti věd o výchově a vzdělávání. Vedle této hlavní činnosti může fakulta vykonávat činnost doplňkovou.</w:t>
      </w:r>
    </w:p>
    <w:p w:rsidR="00C331A1" w:rsidRPr="00270213" w:rsidRDefault="00C331A1" w:rsidP="00C331A1">
      <w:pPr>
        <w:spacing w:line="288" w:lineRule="auto"/>
        <w:jc w:val="both"/>
      </w:pPr>
    </w:p>
    <w:p w:rsidR="00C331A1" w:rsidRPr="00270213" w:rsidRDefault="00C331A1" w:rsidP="00C331A1">
      <w:pPr>
        <w:spacing w:line="288" w:lineRule="auto"/>
        <w:jc w:val="both"/>
      </w:pPr>
    </w:p>
    <w:p w:rsidR="00C331A1" w:rsidRPr="00E70B07" w:rsidRDefault="004C6F43" w:rsidP="00C331A1">
      <w:pPr>
        <w:spacing w:line="288" w:lineRule="auto"/>
        <w:jc w:val="center"/>
        <w:rPr>
          <w:b/>
        </w:rPr>
      </w:pPr>
      <w:r w:rsidRPr="004C6F43">
        <w:rPr>
          <w:b/>
        </w:rPr>
        <w:t>Část II.</w:t>
      </w:r>
    </w:p>
    <w:p w:rsidR="00C331A1" w:rsidRPr="00E70B07" w:rsidRDefault="004C6F43" w:rsidP="00C331A1">
      <w:pPr>
        <w:spacing w:line="288" w:lineRule="auto"/>
        <w:jc w:val="center"/>
        <w:rPr>
          <w:b/>
        </w:rPr>
      </w:pPr>
      <w:r w:rsidRPr="004C6F43">
        <w:rPr>
          <w:b/>
        </w:rPr>
        <w:t>Organizace fakulty</w:t>
      </w:r>
    </w:p>
    <w:p w:rsidR="00C331A1" w:rsidRPr="00270213" w:rsidRDefault="00C331A1" w:rsidP="00C331A1">
      <w:pPr>
        <w:spacing w:line="288" w:lineRule="auto"/>
        <w:jc w:val="both"/>
      </w:pPr>
    </w:p>
    <w:p w:rsidR="00C331A1" w:rsidRPr="00270213" w:rsidRDefault="00C331A1" w:rsidP="00C331A1">
      <w:pPr>
        <w:spacing w:line="288" w:lineRule="auto"/>
        <w:jc w:val="center"/>
      </w:pPr>
      <w:r w:rsidRPr="00270213">
        <w:t xml:space="preserve">Čl. </w:t>
      </w:r>
      <w:r w:rsidR="005A003A">
        <w:t>3</w:t>
      </w:r>
    </w:p>
    <w:p w:rsidR="00C331A1" w:rsidRDefault="00C331A1" w:rsidP="00C331A1">
      <w:pPr>
        <w:spacing w:line="288" w:lineRule="auto"/>
        <w:jc w:val="both"/>
      </w:pPr>
    </w:p>
    <w:p w:rsidR="003859EF" w:rsidRPr="00270213" w:rsidRDefault="003859EF" w:rsidP="003859EF">
      <w:pPr>
        <w:numPr>
          <w:ilvl w:val="0"/>
          <w:numId w:val="12"/>
        </w:numPr>
        <w:spacing w:line="288" w:lineRule="auto"/>
        <w:jc w:val="both"/>
      </w:pPr>
      <w:r w:rsidRPr="00270213">
        <w:t>Fakult</w:t>
      </w:r>
      <w:r w:rsidR="004D7B83">
        <w:t>ní pracoviště</w:t>
      </w:r>
      <w:r w:rsidRPr="00270213">
        <w:t xml:space="preserve"> se člení na </w:t>
      </w:r>
      <w:r w:rsidR="001715CA">
        <w:t>katedry</w:t>
      </w:r>
      <w:r w:rsidR="004D3789">
        <w:t>,</w:t>
      </w:r>
      <w:r w:rsidR="001715CA">
        <w:t xml:space="preserve"> ústavy</w:t>
      </w:r>
      <w:r w:rsidR="004D3789">
        <w:t xml:space="preserve"> a</w:t>
      </w:r>
      <w:r w:rsidRPr="00270213">
        <w:t xml:space="preserve"> jiná pracoviště</w:t>
      </w:r>
      <w:r w:rsidR="004D3789">
        <w:t>. Výkonným aparátem fakulty je</w:t>
      </w:r>
      <w:r w:rsidRPr="00270213">
        <w:t xml:space="preserve"> děkanát.</w:t>
      </w:r>
    </w:p>
    <w:p w:rsidR="003859EF" w:rsidRPr="00270213" w:rsidRDefault="003859EF" w:rsidP="003859EF">
      <w:pPr>
        <w:numPr>
          <w:ilvl w:val="0"/>
          <w:numId w:val="12"/>
        </w:numPr>
        <w:spacing w:line="288" w:lineRule="auto"/>
        <w:jc w:val="both"/>
      </w:pPr>
      <w:r w:rsidRPr="00270213">
        <w:t>O zřízení, sloučení, splynutí, rozdělení nebo zrušení pracovišť fakulty rozhoduje na návrh děkana akademický senát</w:t>
      </w:r>
      <w:r w:rsidR="00702ABA">
        <w:t xml:space="preserve"> fakulty </w:t>
      </w:r>
      <w:r w:rsidR="00702ABA" w:rsidRPr="00270213">
        <w:t xml:space="preserve">(dále </w:t>
      </w:r>
      <w:r w:rsidR="00C72C63">
        <w:t>jen</w:t>
      </w:r>
      <w:r w:rsidR="00702ABA" w:rsidRPr="00270213">
        <w:t xml:space="preserve"> „akademický senát“</w:t>
      </w:r>
      <w:r w:rsidR="00702ABA">
        <w:t xml:space="preserve"> nebo „senát“</w:t>
      </w:r>
      <w:r w:rsidR="00702ABA" w:rsidRPr="00270213">
        <w:t>)</w:t>
      </w:r>
      <w:r w:rsidRPr="00270213">
        <w:t>.</w:t>
      </w:r>
    </w:p>
    <w:p w:rsidR="003859EF" w:rsidRPr="00270213" w:rsidRDefault="003859EF" w:rsidP="003859EF">
      <w:pPr>
        <w:numPr>
          <w:ilvl w:val="0"/>
          <w:numId w:val="12"/>
        </w:numPr>
        <w:spacing w:line="288" w:lineRule="auto"/>
        <w:jc w:val="both"/>
      </w:pPr>
      <w:r w:rsidRPr="00270213">
        <w:t xml:space="preserve">Vedoucí </w:t>
      </w:r>
      <w:r w:rsidR="007C1712">
        <w:t xml:space="preserve">fakultních </w:t>
      </w:r>
      <w:r w:rsidRPr="00270213">
        <w:t>pracovišť odpovídají za svou činnost děkanovi fakulty.</w:t>
      </w:r>
    </w:p>
    <w:p w:rsidR="003859EF" w:rsidRDefault="003859EF" w:rsidP="003859EF">
      <w:pPr>
        <w:numPr>
          <w:ilvl w:val="0"/>
          <w:numId w:val="12"/>
        </w:numPr>
        <w:spacing w:line="288" w:lineRule="auto"/>
        <w:jc w:val="both"/>
      </w:pPr>
      <w:r w:rsidRPr="00270213">
        <w:t xml:space="preserve">Pracoviště fakulty se mohou členit na oddělení, laboratoře, </w:t>
      </w:r>
      <w:r w:rsidR="001715CA">
        <w:t>popřípadě</w:t>
      </w:r>
      <w:r w:rsidRPr="00270213">
        <w:t xml:space="preserve"> jinak nazývané složky (dále</w:t>
      </w:r>
      <w:r w:rsidR="007C6B09">
        <w:t xml:space="preserve"> </w:t>
      </w:r>
      <w:r w:rsidR="0035205C">
        <w:t>jen</w:t>
      </w:r>
      <w:r w:rsidR="0035205C" w:rsidRPr="00270213">
        <w:t xml:space="preserve"> </w:t>
      </w:r>
      <w:r w:rsidR="001715CA">
        <w:t>„</w:t>
      </w:r>
      <w:r w:rsidRPr="00270213">
        <w:t>složky</w:t>
      </w:r>
      <w:r w:rsidR="001715CA">
        <w:t>“</w:t>
      </w:r>
      <w:r w:rsidRPr="00270213">
        <w:t>). Složky pracovišť fakulty zřizují a ruší vedoucí pracoviště se souhlasem děkana. Vedoucí složek pracovišť jsou odpovědní vedoucímu pracoviště.</w:t>
      </w:r>
    </w:p>
    <w:p w:rsidR="00195E41" w:rsidRPr="00270213" w:rsidRDefault="00195E41" w:rsidP="003859EF">
      <w:pPr>
        <w:numPr>
          <w:ilvl w:val="0"/>
          <w:numId w:val="12"/>
        </w:numPr>
        <w:spacing w:line="288" w:lineRule="auto"/>
        <w:jc w:val="both"/>
      </w:pPr>
      <w:r>
        <w:t>Přehled pracovišť fakulty</w:t>
      </w:r>
      <w:r w:rsidR="006F0BAD">
        <w:t xml:space="preserve"> a podrobnosti týkající se </w:t>
      </w:r>
      <w:r w:rsidR="00F241D4">
        <w:t>jejich organizace, řízení a činnosti</w:t>
      </w:r>
      <w:r w:rsidR="006F0BAD">
        <w:t xml:space="preserve"> jsou</w:t>
      </w:r>
      <w:r>
        <w:t xml:space="preserve"> stanoven</w:t>
      </w:r>
      <w:r w:rsidR="006F0BAD">
        <w:t>y</w:t>
      </w:r>
      <w:r w:rsidR="00841AC1">
        <w:t xml:space="preserve"> v O</w:t>
      </w:r>
      <w:r>
        <w:t>rganizačním řádu fakulty</w:t>
      </w:r>
      <w:r w:rsidR="00EA48D4">
        <w:t>, který má formu opatření děkana</w:t>
      </w:r>
      <w:r>
        <w:t>.</w:t>
      </w:r>
    </w:p>
    <w:p w:rsidR="003859EF" w:rsidRPr="00270213" w:rsidRDefault="003859EF" w:rsidP="003859EF">
      <w:pPr>
        <w:spacing w:line="288" w:lineRule="auto"/>
        <w:jc w:val="both"/>
      </w:pPr>
    </w:p>
    <w:p w:rsidR="003859EF" w:rsidRPr="00270213" w:rsidRDefault="003859EF" w:rsidP="003859EF">
      <w:pPr>
        <w:spacing w:line="288" w:lineRule="auto"/>
        <w:jc w:val="center"/>
      </w:pPr>
      <w:r>
        <w:t xml:space="preserve">Čl. </w:t>
      </w:r>
      <w:r w:rsidR="005A003A">
        <w:t>4</w:t>
      </w:r>
    </w:p>
    <w:p w:rsidR="003859EF" w:rsidRPr="00270213" w:rsidRDefault="003859EF" w:rsidP="003859EF">
      <w:pPr>
        <w:spacing w:line="288" w:lineRule="auto"/>
        <w:jc w:val="center"/>
      </w:pPr>
      <w:r w:rsidRPr="00270213">
        <w:t>Katedra</w:t>
      </w:r>
    </w:p>
    <w:p w:rsidR="003859EF" w:rsidRPr="00270213" w:rsidRDefault="003859EF" w:rsidP="003859EF">
      <w:pPr>
        <w:spacing w:line="288" w:lineRule="auto"/>
        <w:jc w:val="center"/>
      </w:pPr>
    </w:p>
    <w:p w:rsidR="003859EF" w:rsidRPr="00270213" w:rsidRDefault="003859EF" w:rsidP="003859EF">
      <w:pPr>
        <w:numPr>
          <w:ilvl w:val="0"/>
          <w:numId w:val="13"/>
        </w:numPr>
        <w:spacing w:line="288" w:lineRule="auto"/>
        <w:jc w:val="both"/>
      </w:pPr>
      <w:r w:rsidRPr="00270213">
        <w:t>Katedra je základním pracovištěm fakulty pro vzdělávací</w:t>
      </w:r>
      <w:r w:rsidR="00493EBF">
        <w:t>, a s ní související vědeckou,</w:t>
      </w:r>
      <w:r w:rsidR="00B1142B">
        <w:t xml:space="preserve"> činnost ve studijních programech uskuteč</w:t>
      </w:r>
      <w:r w:rsidR="00493EBF">
        <w:t>ňovaných na fakultě</w:t>
      </w:r>
      <w:r w:rsidR="00B1142B">
        <w:t>.</w:t>
      </w:r>
    </w:p>
    <w:p w:rsidR="003859EF" w:rsidRPr="00270213" w:rsidRDefault="003859EF" w:rsidP="003859EF">
      <w:pPr>
        <w:numPr>
          <w:ilvl w:val="0"/>
          <w:numId w:val="13"/>
        </w:numPr>
        <w:spacing w:line="288" w:lineRule="auto"/>
        <w:jc w:val="both"/>
      </w:pPr>
      <w:r w:rsidRPr="00270213">
        <w:t>Katedru tvoří profesoři, docenti,</w:t>
      </w:r>
      <w:r w:rsidR="00AF612D">
        <w:t xml:space="preserve"> mimořádní profesoři,</w:t>
      </w:r>
      <w:r w:rsidRPr="00270213">
        <w:t xml:space="preserve"> odborn</w:t>
      </w:r>
      <w:r w:rsidR="00AF612D">
        <w:t>í asistenti, asistenti, lektoři a</w:t>
      </w:r>
      <w:r w:rsidRPr="00270213">
        <w:t xml:space="preserve"> vědečtí</w:t>
      </w:r>
      <w:r w:rsidR="00AF612D">
        <w:t>, výzkumní a vývojoví</w:t>
      </w:r>
      <w:r w:rsidRPr="00270213">
        <w:t xml:space="preserve"> pracovníci</w:t>
      </w:r>
      <w:r w:rsidR="00AF612D">
        <w:t xml:space="preserve"> </w:t>
      </w:r>
      <w:r w:rsidRPr="00270213">
        <w:t>a další pracovníci působící na katedře. Na katedře mohou působit i studenti bakalářských nebo magisterských studijních programů jako student</w:t>
      </w:r>
      <w:r w:rsidR="006F6F7F">
        <w:t xml:space="preserve">ské pomocné síly, a </w:t>
      </w:r>
      <w:r w:rsidRPr="00270213">
        <w:t xml:space="preserve">studenti </w:t>
      </w:r>
      <w:r w:rsidR="006F6F7F">
        <w:t>doktorských studijních programů</w:t>
      </w:r>
      <w:r w:rsidRPr="00270213">
        <w:t>.</w:t>
      </w:r>
    </w:p>
    <w:p w:rsidR="003859EF" w:rsidRDefault="003859EF" w:rsidP="003859EF">
      <w:pPr>
        <w:spacing w:line="288" w:lineRule="auto"/>
        <w:jc w:val="both"/>
      </w:pPr>
    </w:p>
    <w:p w:rsidR="003859EF" w:rsidRDefault="003859EF" w:rsidP="003859EF">
      <w:pPr>
        <w:spacing w:line="288" w:lineRule="auto"/>
        <w:jc w:val="both"/>
      </w:pPr>
    </w:p>
    <w:p w:rsidR="003859EF" w:rsidRPr="00270213" w:rsidRDefault="003859EF" w:rsidP="003859EF">
      <w:pPr>
        <w:spacing w:line="288" w:lineRule="auto"/>
        <w:jc w:val="center"/>
      </w:pPr>
      <w:r>
        <w:t xml:space="preserve">Čl. </w:t>
      </w:r>
      <w:r w:rsidR="005A003A">
        <w:t>5</w:t>
      </w:r>
    </w:p>
    <w:p w:rsidR="003859EF" w:rsidRDefault="00C93F23" w:rsidP="003859EF">
      <w:pPr>
        <w:spacing w:line="288" w:lineRule="auto"/>
        <w:jc w:val="center"/>
      </w:pPr>
      <w:r>
        <w:t>Vedoucí katedry</w:t>
      </w:r>
    </w:p>
    <w:p w:rsidR="00C93F23" w:rsidRPr="00270213" w:rsidRDefault="00C93F23" w:rsidP="003859EF">
      <w:pPr>
        <w:spacing w:line="288" w:lineRule="auto"/>
        <w:jc w:val="center"/>
      </w:pPr>
    </w:p>
    <w:p w:rsidR="003859EF" w:rsidRPr="00270213" w:rsidRDefault="003859EF" w:rsidP="003859EF">
      <w:pPr>
        <w:numPr>
          <w:ilvl w:val="0"/>
          <w:numId w:val="14"/>
        </w:numPr>
        <w:spacing w:line="288" w:lineRule="auto"/>
        <w:jc w:val="both"/>
      </w:pPr>
      <w:r w:rsidRPr="00270213">
        <w:t>Katedru řídí vedoucí katedry.</w:t>
      </w:r>
    </w:p>
    <w:p w:rsidR="003859EF" w:rsidRPr="00270213" w:rsidRDefault="003859EF" w:rsidP="003859EF">
      <w:pPr>
        <w:numPr>
          <w:ilvl w:val="0"/>
          <w:numId w:val="14"/>
        </w:numPr>
        <w:spacing w:line="288" w:lineRule="auto"/>
        <w:jc w:val="both"/>
      </w:pPr>
      <w:r w:rsidRPr="00270213">
        <w:t>Vedoucího katedry jmenuje děkan na základě výběrového řízení</w:t>
      </w:r>
      <w:r w:rsidR="00893E2D">
        <w:t xml:space="preserve"> </w:t>
      </w:r>
      <w:r w:rsidRPr="00270213">
        <w:t xml:space="preserve">z řad profesorů a docentů. Ke jmenování bez výběrového řízení je třeba vyjádření akademického senátu. </w:t>
      </w:r>
    </w:p>
    <w:p w:rsidR="003859EF" w:rsidRPr="00270213" w:rsidRDefault="001902BD" w:rsidP="003859EF">
      <w:pPr>
        <w:numPr>
          <w:ilvl w:val="0"/>
          <w:numId w:val="14"/>
        </w:numPr>
        <w:spacing w:line="288" w:lineRule="auto"/>
        <w:jc w:val="both"/>
      </w:pPr>
      <w:r w:rsidRPr="003E5D25">
        <w:t>Vedoucího katedry jmenuje děkan zpravidla na dobu tří let. Po uplynutí tohoto období může být po vyjádření akademického senátu jmenování obnoveno</w:t>
      </w:r>
      <w:r w:rsidR="007D1C59">
        <w:t>,</w:t>
      </w:r>
      <w:r w:rsidRPr="003E5D25">
        <w:t xml:space="preserve"> nebo je vypsáno výběrové řízen</w:t>
      </w:r>
      <w:r w:rsidRPr="00812293">
        <w:t xml:space="preserve">í. </w:t>
      </w:r>
      <w:r w:rsidR="00E06BF9" w:rsidRPr="00A47DBA">
        <w:t xml:space="preserve">Jmenování </w:t>
      </w:r>
      <w:r w:rsidR="00720265">
        <w:t xml:space="preserve">bez výběrového řízení </w:t>
      </w:r>
      <w:r w:rsidR="00E06BF9" w:rsidRPr="00A47DBA">
        <w:t>může být obnoveno pouze jednou</w:t>
      </w:r>
      <w:r w:rsidR="00EF1205" w:rsidRPr="00812293">
        <w:t>.</w:t>
      </w:r>
    </w:p>
    <w:p w:rsidR="003859EF" w:rsidRPr="00270213" w:rsidRDefault="003859EF" w:rsidP="003859EF">
      <w:pPr>
        <w:numPr>
          <w:ilvl w:val="0"/>
          <w:numId w:val="14"/>
        </w:numPr>
        <w:spacing w:line="288" w:lineRule="auto"/>
        <w:jc w:val="both"/>
      </w:pPr>
      <w:r w:rsidRPr="00270213">
        <w:t xml:space="preserve">Vedoucího katedry zastupuje v plném rozsahu zástupce vedoucího katedry, kterého jmenuje vedoucí katedry. Není-li zástupce vedoucího katedry ustanoven, zastupuje vedoucího katedry příslušný pracovník pověřený vedoucím katedry. </w:t>
      </w:r>
    </w:p>
    <w:p w:rsidR="003859EF" w:rsidRPr="00270213" w:rsidRDefault="003859EF" w:rsidP="003859EF">
      <w:pPr>
        <w:numPr>
          <w:ilvl w:val="0"/>
          <w:numId w:val="14"/>
        </w:numPr>
        <w:spacing w:line="288" w:lineRule="auto"/>
        <w:jc w:val="both"/>
      </w:pPr>
      <w:r w:rsidRPr="00270213">
        <w:t>Vedoucí katedry může jmenovat vedoucí oddělení nebo jiných složek katedry.</w:t>
      </w:r>
    </w:p>
    <w:p w:rsidR="003859EF" w:rsidRPr="00270213" w:rsidRDefault="003859EF" w:rsidP="003859EF">
      <w:pPr>
        <w:numPr>
          <w:ilvl w:val="0"/>
          <w:numId w:val="14"/>
        </w:numPr>
        <w:spacing w:line="288" w:lineRule="auto"/>
        <w:jc w:val="both"/>
      </w:pPr>
      <w:r w:rsidRPr="00270213">
        <w:t>Vedoucí katedry může jmenovat tajemníka katedry pečujícího především o administrativní, organizační a hospodářskou činnost katedry.</w:t>
      </w:r>
    </w:p>
    <w:p w:rsidR="003859EF" w:rsidRPr="00270213" w:rsidRDefault="003859EF" w:rsidP="003859EF">
      <w:pPr>
        <w:spacing w:line="288" w:lineRule="auto"/>
        <w:jc w:val="both"/>
      </w:pPr>
    </w:p>
    <w:p w:rsidR="003859EF" w:rsidRPr="00270213" w:rsidRDefault="003859EF" w:rsidP="003859EF">
      <w:pPr>
        <w:spacing w:line="288" w:lineRule="auto"/>
        <w:jc w:val="center"/>
      </w:pPr>
      <w:r w:rsidRPr="00270213">
        <w:t xml:space="preserve">Čl. </w:t>
      </w:r>
      <w:r w:rsidR="00D66C55">
        <w:t>6</w:t>
      </w:r>
    </w:p>
    <w:p w:rsidR="003859EF" w:rsidRPr="00270213" w:rsidRDefault="003859EF" w:rsidP="003859EF">
      <w:pPr>
        <w:spacing w:line="288" w:lineRule="auto"/>
        <w:jc w:val="center"/>
      </w:pPr>
      <w:r w:rsidRPr="00270213">
        <w:t>Ústav</w:t>
      </w:r>
    </w:p>
    <w:p w:rsidR="003859EF" w:rsidRPr="00270213" w:rsidRDefault="003859EF" w:rsidP="003859EF">
      <w:pPr>
        <w:spacing w:line="288" w:lineRule="auto"/>
        <w:jc w:val="center"/>
      </w:pPr>
    </w:p>
    <w:p w:rsidR="003859EF" w:rsidRPr="00270213" w:rsidRDefault="003859EF" w:rsidP="003859EF">
      <w:pPr>
        <w:numPr>
          <w:ilvl w:val="0"/>
          <w:numId w:val="15"/>
        </w:numPr>
        <w:spacing w:line="288" w:lineRule="auto"/>
        <w:jc w:val="both"/>
      </w:pPr>
      <w:r w:rsidRPr="00270213">
        <w:t>Ústav je pracoviště fakulty</w:t>
      </w:r>
      <w:r w:rsidR="00980AE2">
        <w:t xml:space="preserve"> zejména</w:t>
      </w:r>
      <w:r w:rsidRPr="00270213">
        <w:t xml:space="preserve"> pro vědeckou</w:t>
      </w:r>
      <w:r w:rsidR="00FF0908">
        <w:t xml:space="preserve"> a</w:t>
      </w:r>
      <w:r w:rsidRPr="00270213">
        <w:t xml:space="preserve"> vzdělávací činnost</w:t>
      </w:r>
      <w:r w:rsidR="00DF5F0B">
        <w:t>.</w:t>
      </w:r>
    </w:p>
    <w:p w:rsidR="003859EF" w:rsidRPr="00270213" w:rsidRDefault="003859EF" w:rsidP="003859EF">
      <w:pPr>
        <w:numPr>
          <w:ilvl w:val="0"/>
          <w:numId w:val="15"/>
        </w:numPr>
        <w:spacing w:line="288" w:lineRule="auto"/>
        <w:jc w:val="both"/>
      </w:pPr>
      <w:r w:rsidRPr="00270213">
        <w:t>Ústav tvoří akademičtí pracovníci</w:t>
      </w:r>
      <w:r w:rsidR="00BE66C9">
        <w:t xml:space="preserve"> fakulty</w:t>
      </w:r>
      <w:r w:rsidR="00CB22E0">
        <w:t xml:space="preserve"> </w:t>
      </w:r>
      <w:r w:rsidR="008A7FF8">
        <w:t>podle čl. 17 odst. 1 tohoto statutu</w:t>
      </w:r>
      <w:r w:rsidR="00BE66C9">
        <w:t xml:space="preserve"> </w:t>
      </w:r>
      <w:r w:rsidRPr="00270213">
        <w:t>a další pracovníci. V ústavu mohou působit studenti doktorsk</w:t>
      </w:r>
      <w:r w:rsidR="00044FE3">
        <w:t>ého,</w:t>
      </w:r>
      <w:r w:rsidRPr="00270213">
        <w:t xml:space="preserve"> magisterského nebo bakalářského studijního programu.</w:t>
      </w:r>
    </w:p>
    <w:p w:rsidR="003859EF" w:rsidRPr="00270213" w:rsidRDefault="003859EF" w:rsidP="003859EF">
      <w:pPr>
        <w:numPr>
          <w:ilvl w:val="0"/>
          <w:numId w:val="15"/>
        </w:numPr>
        <w:spacing w:line="288" w:lineRule="auto"/>
        <w:jc w:val="both"/>
      </w:pPr>
      <w:r w:rsidRPr="00270213">
        <w:t>V čele ústavu je ředitel, kterého jmenuje děkan na základě výběrového řízení. Pro ředitele a jeho zástupce p</w:t>
      </w:r>
      <w:r w:rsidR="00441B3F">
        <w:t xml:space="preserve">latí přiměřeně ustanovení čl. </w:t>
      </w:r>
      <w:r w:rsidR="00D66C55">
        <w:t>5</w:t>
      </w:r>
      <w:r w:rsidR="001C5019">
        <w:t xml:space="preserve"> tohoto </w:t>
      </w:r>
      <w:r w:rsidR="00AC581A">
        <w:t>s</w:t>
      </w:r>
      <w:r w:rsidRPr="00270213">
        <w:t>tatutu, s důrazem na jeho předpoklady pro řízení vědecké práce a jeho vlastní prokazatelnou vědeckou profilaci.</w:t>
      </w:r>
    </w:p>
    <w:p w:rsidR="003859EF" w:rsidRPr="00270213" w:rsidRDefault="003859EF" w:rsidP="003859EF">
      <w:pPr>
        <w:spacing w:line="288" w:lineRule="auto"/>
        <w:jc w:val="both"/>
      </w:pPr>
    </w:p>
    <w:p w:rsidR="003859EF" w:rsidRPr="00270213" w:rsidRDefault="003859EF" w:rsidP="003859EF">
      <w:pPr>
        <w:spacing w:line="288" w:lineRule="auto"/>
        <w:jc w:val="center"/>
      </w:pPr>
      <w:r w:rsidRPr="00270213">
        <w:t xml:space="preserve">Čl. </w:t>
      </w:r>
      <w:r w:rsidR="00D66C55">
        <w:t>7</w:t>
      </w:r>
    </w:p>
    <w:p w:rsidR="003859EF" w:rsidRPr="00270213" w:rsidRDefault="003859EF" w:rsidP="003859EF">
      <w:pPr>
        <w:spacing w:line="288" w:lineRule="auto"/>
        <w:jc w:val="center"/>
      </w:pPr>
      <w:r w:rsidRPr="00270213">
        <w:t>Jiná pracoviště</w:t>
      </w:r>
    </w:p>
    <w:p w:rsidR="003859EF" w:rsidRPr="00270213" w:rsidRDefault="003859EF" w:rsidP="003859EF">
      <w:pPr>
        <w:spacing w:line="288" w:lineRule="auto"/>
        <w:jc w:val="both"/>
      </w:pPr>
    </w:p>
    <w:p w:rsidR="00652260" w:rsidRDefault="00487F37">
      <w:pPr>
        <w:pStyle w:val="Odstavecseseznamem"/>
        <w:numPr>
          <w:ilvl w:val="0"/>
          <w:numId w:val="16"/>
        </w:numPr>
        <w:spacing w:line="288" w:lineRule="auto"/>
        <w:jc w:val="both"/>
      </w:pPr>
      <w:r w:rsidRPr="00487F37">
        <w:rPr>
          <w:iCs/>
        </w:rPr>
        <w:t>Na fakultě mohou být</w:t>
      </w:r>
      <w:r w:rsidR="009F0640">
        <w:rPr>
          <w:iCs/>
        </w:rPr>
        <w:t xml:space="preserve"> zřízena</w:t>
      </w:r>
      <w:r w:rsidRPr="00487F37">
        <w:rPr>
          <w:iCs/>
        </w:rPr>
        <w:t xml:space="preserve"> jiná pracoviště pro podporu vzdělávací</w:t>
      </w:r>
      <w:r w:rsidR="00162AA4">
        <w:rPr>
          <w:iCs/>
        </w:rPr>
        <w:t xml:space="preserve"> a</w:t>
      </w:r>
      <w:r w:rsidRPr="00487F37">
        <w:rPr>
          <w:iCs/>
        </w:rPr>
        <w:t xml:space="preserve"> tvůrčí činnosti nebo pro poskytování informačních služeb.</w:t>
      </w:r>
    </w:p>
    <w:p w:rsidR="003859EF" w:rsidRPr="00270213" w:rsidRDefault="00487F37" w:rsidP="003859EF">
      <w:pPr>
        <w:numPr>
          <w:ilvl w:val="0"/>
          <w:numId w:val="16"/>
        </w:numPr>
        <w:spacing w:line="288" w:lineRule="auto"/>
        <w:jc w:val="both"/>
        <w:rPr>
          <w:iCs/>
        </w:rPr>
      </w:pPr>
      <w:r>
        <w:rPr>
          <w:iCs/>
        </w:rPr>
        <w:t>Jiná pracoviště</w:t>
      </w:r>
      <w:r w:rsidR="003859EF" w:rsidRPr="00270213">
        <w:rPr>
          <w:iCs/>
        </w:rPr>
        <w:t xml:space="preserve"> řídí jejich vedoucí</w:t>
      </w:r>
      <w:r w:rsidR="00886F89">
        <w:rPr>
          <w:iCs/>
        </w:rPr>
        <w:t>.</w:t>
      </w:r>
    </w:p>
    <w:p w:rsidR="003859EF" w:rsidRPr="00C8526E" w:rsidRDefault="00E06BF9" w:rsidP="003859EF">
      <w:pPr>
        <w:numPr>
          <w:ilvl w:val="0"/>
          <w:numId w:val="16"/>
        </w:numPr>
        <w:spacing w:line="288" w:lineRule="auto"/>
        <w:jc w:val="both"/>
        <w:rPr>
          <w:iCs/>
        </w:rPr>
      </w:pPr>
      <w:r w:rsidRPr="00A47DBA">
        <w:t>Vedoucího j</w:t>
      </w:r>
      <w:r w:rsidRPr="00A47DBA">
        <w:rPr>
          <w:iCs/>
        </w:rPr>
        <w:t xml:space="preserve">iného pracoviště </w:t>
      </w:r>
      <w:r w:rsidRPr="00A47DBA">
        <w:t>jmenuje děkan zpravidla na dobu tří let. Po uplynutí tohoto období je jmenování obnoveno nebo je vypsáno výběrové řízení. Jmenování může být obnoveno pouze jednou.</w:t>
      </w:r>
    </w:p>
    <w:p w:rsidR="003859EF" w:rsidRPr="00270213" w:rsidRDefault="003859EF" w:rsidP="003859EF">
      <w:pPr>
        <w:spacing w:line="288" w:lineRule="auto"/>
        <w:jc w:val="both"/>
      </w:pPr>
    </w:p>
    <w:p w:rsidR="003859EF" w:rsidRPr="00270213" w:rsidRDefault="003859EF" w:rsidP="003859EF">
      <w:pPr>
        <w:spacing w:line="288" w:lineRule="auto"/>
        <w:jc w:val="center"/>
      </w:pPr>
      <w:r>
        <w:lastRenderedPageBreak/>
        <w:t xml:space="preserve">Čl. </w:t>
      </w:r>
      <w:r w:rsidR="00D66C55">
        <w:t>8</w:t>
      </w:r>
    </w:p>
    <w:p w:rsidR="003859EF" w:rsidRPr="00270213" w:rsidRDefault="003859EF" w:rsidP="003859EF">
      <w:pPr>
        <w:spacing w:line="288" w:lineRule="auto"/>
        <w:jc w:val="center"/>
      </w:pPr>
      <w:r w:rsidRPr="00270213">
        <w:t>Děkanát</w:t>
      </w:r>
    </w:p>
    <w:p w:rsidR="003859EF" w:rsidRPr="00270213" w:rsidRDefault="003859EF" w:rsidP="003859EF">
      <w:pPr>
        <w:spacing w:line="288" w:lineRule="auto"/>
        <w:jc w:val="both"/>
      </w:pPr>
    </w:p>
    <w:p w:rsidR="003859EF" w:rsidRDefault="003859EF" w:rsidP="003859EF">
      <w:pPr>
        <w:spacing w:line="288" w:lineRule="auto"/>
        <w:jc w:val="both"/>
      </w:pPr>
      <w:r w:rsidRPr="00270213">
        <w:t>Děkaná</w:t>
      </w:r>
      <w:r w:rsidR="007A565E">
        <w:t>t je výkonným aparátem fakulty</w:t>
      </w:r>
      <w:r w:rsidR="0039426C">
        <w:t>, který zabezpečuje její potřeby</w:t>
      </w:r>
      <w:r w:rsidR="00DB2A3E">
        <w:t xml:space="preserve"> a po materiální a administrativní stránce činnost jejích orgánů</w:t>
      </w:r>
      <w:r w:rsidR="007A565E">
        <w:t>.</w:t>
      </w:r>
    </w:p>
    <w:p w:rsidR="00E70B07" w:rsidRDefault="00E70B07" w:rsidP="003859EF">
      <w:pPr>
        <w:spacing w:line="288" w:lineRule="auto"/>
        <w:jc w:val="both"/>
      </w:pPr>
    </w:p>
    <w:p w:rsidR="00E70B07" w:rsidRDefault="00E70B07" w:rsidP="003859EF">
      <w:pPr>
        <w:spacing w:line="288" w:lineRule="auto"/>
        <w:jc w:val="both"/>
      </w:pPr>
    </w:p>
    <w:p w:rsidR="00652260" w:rsidRDefault="00E70B07">
      <w:pPr>
        <w:spacing w:line="288" w:lineRule="auto"/>
        <w:jc w:val="center"/>
        <w:rPr>
          <w:b/>
        </w:rPr>
      </w:pPr>
      <w:r>
        <w:rPr>
          <w:b/>
        </w:rPr>
        <w:t>Část III.</w:t>
      </w:r>
    </w:p>
    <w:p w:rsidR="00652260" w:rsidRDefault="00E70B07">
      <w:pPr>
        <w:spacing w:line="288" w:lineRule="auto"/>
        <w:jc w:val="center"/>
      </w:pPr>
      <w:r>
        <w:rPr>
          <w:b/>
        </w:rPr>
        <w:t>Orgány fakulty</w:t>
      </w:r>
    </w:p>
    <w:p w:rsidR="00652260" w:rsidRDefault="00652260">
      <w:pPr>
        <w:spacing w:line="288" w:lineRule="auto"/>
      </w:pPr>
    </w:p>
    <w:p w:rsidR="00652260" w:rsidRDefault="009A3AC1">
      <w:pPr>
        <w:spacing w:line="288" w:lineRule="auto"/>
        <w:jc w:val="center"/>
      </w:pPr>
      <w:r>
        <w:t xml:space="preserve">Čl. </w:t>
      </w:r>
      <w:r w:rsidR="00D66C55">
        <w:t>9</w:t>
      </w:r>
    </w:p>
    <w:p w:rsidR="003859EF" w:rsidRPr="00270213" w:rsidRDefault="003859EF" w:rsidP="00C331A1">
      <w:pPr>
        <w:spacing w:line="288" w:lineRule="auto"/>
        <w:jc w:val="both"/>
      </w:pPr>
    </w:p>
    <w:p w:rsidR="00C331A1" w:rsidRPr="00270213" w:rsidRDefault="00C331A1" w:rsidP="00C331A1">
      <w:pPr>
        <w:numPr>
          <w:ilvl w:val="0"/>
          <w:numId w:val="4"/>
        </w:numPr>
        <w:spacing w:line="288" w:lineRule="auto"/>
        <w:jc w:val="both"/>
      </w:pPr>
      <w:r w:rsidRPr="00270213">
        <w:t>Samosprávnými akademickými orgány jsou akademický senát, děkan, vědecká rada fakulty (dále jen „vědecká rada“) a disciplinární komise fakulty (dále jen „disciplinární komise“).</w:t>
      </w:r>
    </w:p>
    <w:p w:rsidR="00C331A1" w:rsidRDefault="00C331A1" w:rsidP="00C331A1">
      <w:pPr>
        <w:numPr>
          <w:ilvl w:val="0"/>
          <w:numId w:val="4"/>
        </w:numPr>
        <w:spacing w:line="288" w:lineRule="auto"/>
        <w:jc w:val="both"/>
      </w:pPr>
      <w:r w:rsidRPr="00270213">
        <w:t>Dalším orgánem fakulty je tajemník.</w:t>
      </w:r>
    </w:p>
    <w:p w:rsidR="008B5664" w:rsidRDefault="00C274F0">
      <w:pPr>
        <w:pStyle w:val="Odstavecseseznamem"/>
        <w:numPr>
          <w:ilvl w:val="0"/>
          <w:numId w:val="4"/>
        </w:numPr>
        <w:spacing w:line="288" w:lineRule="auto"/>
        <w:jc w:val="both"/>
      </w:pPr>
      <w:r>
        <w:t xml:space="preserve">Orgány fakulty rozhodují a jednají za univerzitu v mezích </w:t>
      </w:r>
      <w:r w:rsidR="003E4DE3">
        <w:t>daných právními předpisy a vnitřními předpisy</w:t>
      </w:r>
      <w:r>
        <w:t>. Podrobnosti stanoví Statut Univerzity Karlovy.</w:t>
      </w:r>
      <w:r>
        <w:rPr>
          <w:rStyle w:val="Znakapoznpodarou"/>
        </w:rPr>
        <w:footnoteReference w:id="4"/>
      </w:r>
    </w:p>
    <w:p w:rsidR="00C331A1" w:rsidRPr="00270213" w:rsidRDefault="0044246C" w:rsidP="00C331A1">
      <w:pPr>
        <w:numPr>
          <w:ilvl w:val="0"/>
          <w:numId w:val="4"/>
        </w:numPr>
        <w:spacing w:line="288" w:lineRule="auto"/>
        <w:jc w:val="both"/>
      </w:pPr>
      <w:r>
        <w:t>O</w:t>
      </w:r>
      <w:r w:rsidR="00C331A1" w:rsidRPr="00270213">
        <w:t>rgány fakulty jednají a rozhodují v souladu se zákonem o vysokých školách, ostatními právními předpisy, statutem a dalšími vnitřními předpisy univerzity, tímto statutem a dalšími vnitřními předpisy fakulty.</w:t>
      </w:r>
    </w:p>
    <w:p w:rsidR="00C331A1" w:rsidRPr="00270213" w:rsidRDefault="00C331A1" w:rsidP="00C331A1">
      <w:pPr>
        <w:spacing w:line="288" w:lineRule="auto"/>
        <w:jc w:val="both"/>
      </w:pPr>
    </w:p>
    <w:p w:rsidR="00C331A1" w:rsidRPr="00270213" w:rsidRDefault="00C331A1" w:rsidP="00C331A1">
      <w:pPr>
        <w:spacing w:line="288" w:lineRule="auto"/>
        <w:jc w:val="center"/>
      </w:pPr>
      <w:r w:rsidRPr="00270213">
        <w:t xml:space="preserve">Čl. </w:t>
      </w:r>
      <w:r w:rsidR="00E62254">
        <w:t>1</w:t>
      </w:r>
      <w:r w:rsidR="00D66C55">
        <w:t>0</w:t>
      </w:r>
    </w:p>
    <w:p w:rsidR="00C331A1" w:rsidRPr="00270213" w:rsidRDefault="00C331A1" w:rsidP="00C331A1">
      <w:pPr>
        <w:spacing w:line="288" w:lineRule="auto"/>
        <w:jc w:val="center"/>
      </w:pPr>
      <w:r w:rsidRPr="00270213">
        <w:t>Akademický senát</w:t>
      </w:r>
    </w:p>
    <w:p w:rsidR="00C331A1" w:rsidRPr="00270213" w:rsidRDefault="00C331A1" w:rsidP="00C331A1">
      <w:pPr>
        <w:spacing w:line="288" w:lineRule="auto"/>
        <w:jc w:val="both"/>
      </w:pPr>
    </w:p>
    <w:p w:rsidR="00C331A1" w:rsidRPr="00270213" w:rsidRDefault="00C331A1" w:rsidP="00C331A1">
      <w:pPr>
        <w:numPr>
          <w:ilvl w:val="0"/>
          <w:numId w:val="6"/>
        </w:numPr>
        <w:spacing w:line="288" w:lineRule="auto"/>
        <w:jc w:val="both"/>
      </w:pPr>
      <w:r w:rsidRPr="00270213">
        <w:t>Členové akademického senátu odpovídají za svoji činnost akademické obci.</w:t>
      </w:r>
    </w:p>
    <w:p w:rsidR="00C331A1" w:rsidRDefault="00C331A1" w:rsidP="00C331A1">
      <w:pPr>
        <w:numPr>
          <w:ilvl w:val="0"/>
          <w:numId w:val="6"/>
        </w:numPr>
        <w:spacing w:line="288" w:lineRule="auto"/>
        <w:jc w:val="both"/>
      </w:pPr>
      <w:r w:rsidRPr="00270213">
        <w:t>Akademický senát je složen z akademických pracovníků</w:t>
      </w:r>
      <w:r w:rsidR="00141659">
        <w:t xml:space="preserve"> fakulty</w:t>
      </w:r>
      <w:r w:rsidRPr="00270213">
        <w:t xml:space="preserve"> a studentů</w:t>
      </w:r>
      <w:r w:rsidR="00346F3B">
        <w:t xml:space="preserve"> zapsaných na</w:t>
      </w:r>
      <w:r w:rsidRPr="00270213">
        <w:t xml:space="preserve"> fakult</w:t>
      </w:r>
      <w:r w:rsidR="00346F3B">
        <w:t>ě</w:t>
      </w:r>
      <w:r w:rsidRPr="00270213">
        <w:t xml:space="preserve">. </w:t>
      </w:r>
      <w:r w:rsidR="00D234AB">
        <w:t>Z</w:t>
      </w:r>
      <w:r w:rsidRPr="00270213">
        <w:t>působ volby jeho členů a důvody zániku členství v senátu upravuj</w:t>
      </w:r>
      <w:r w:rsidR="00832760">
        <w:t>e</w:t>
      </w:r>
      <w:r w:rsidRPr="00270213">
        <w:t xml:space="preserve"> </w:t>
      </w:r>
      <w:r w:rsidR="0004737A">
        <w:t>V</w:t>
      </w:r>
      <w:r w:rsidRPr="00270213">
        <w:t>olební</w:t>
      </w:r>
      <w:r w:rsidR="0054483B">
        <w:t xml:space="preserve"> řád akademického senátu Pedagogické fakulty Univerzity Karlovy</w:t>
      </w:r>
      <w:r w:rsidRPr="00270213">
        <w:t>, kter</w:t>
      </w:r>
      <w:r w:rsidR="00832760">
        <w:t>ý</w:t>
      </w:r>
      <w:r w:rsidRPr="00270213">
        <w:t xml:space="preserve"> j</w:t>
      </w:r>
      <w:r w:rsidR="00832760">
        <w:t>e</w:t>
      </w:r>
      <w:r w:rsidRPr="00270213">
        <w:t xml:space="preserve"> vnitřním předpis</w:t>
      </w:r>
      <w:r w:rsidR="00832760">
        <w:t>em</w:t>
      </w:r>
      <w:r w:rsidRPr="00270213">
        <w:t xml:space="preserve"> fakulty.</w:t>
      </w:r>
    </w:p>
    <w:p w:rsidR="004629B5" w:rsidRDefault="00C32D5F" w:rsidP="00C331A1">
      <w:pPr>
        <w:numPr>
          <w:ilvl w:val="0"/>
          <w:numId w:val="6"/>
        </w:numPr>
        <w:spacing w:line="288" w:lineRule="auto"/>
        <w:jc w:val="both"/>
      </w:pPr>
      <w:r>
        <w:t>Senát má 12 členů z řad akademických pracovníků fakulty a 12 členů z řad studentů zapsaných na fakultě.</w:t>
      </w:r>
      <w:r w:rsidR="00C25B20">
        <w:t xml:space="preserve"> </w:t>
      </w:r>
    </w:p>
    <w:p w:rsidR="00C25B20" w:rsidRDefault="004339B1" w:rsidP="00C331A1">
      <w:pPr>
        <w:numPr>
          <w:ilvl w:val="0"/>
          <w:numId w:val="6"/>
        </w:numPr>
        <w:spacing w:line="288" w:lineRule="auto"/>
        <w:jc w:val="both"/>
      </w:pPr>
      <w:r>
        <w:t>Funkční období člena</w:t>
      </w:r>
      <w:r w:rsidR="00C25B20">
        <w:t xml:space="preserve"> senátu</w:t>
      </w:r>
      <w:r w:rsidR="00EA1CE6">
        <w:t xml:space="preserve"> z řad akademických pracovníků</w:t>
      </w:r>
      <w:r w:rsidR="00332B4A">
        <w:t xml:space="preserve"> fakulty</w:t>
      </w:r>
      <w:r w:rsidR="00C25B20">
        <w:t xml:space="preserve"> je </w:t>
      </w:r>
      <w:r>
        <w:t>tříleté</w:t>
      </w:r>
      <w:r w:rsidR="00EA1CE6">
        <w:t>, z řad studentů dvouleté.</w:t>
      </w:r>
    </w:p>
    <w:p w:rsidR="00EC3261" w:rsidRPr="00270213" w:rsidRDefault="00EC3261" w:rsidP="00C331A1">
      <w:pPr>
        <w:numPr>
          <w:ilvl w:val="0"/>
          <w:numId w:val="6"/>
        </w:numPr>
        <w:spacing w:line="288" w:lineRule="auto"/>
        <w:jc w:val="both"/>
      </w:pPr>
      <w:r>
        <w:t>Orgány senátu jsou předseda, místopředsedové</w:t>
      </w:r>
      <w:r w:rsidR="00561C3A">
        <w:t>, předsednictvo</w:t>
      </w:r>
      <w:r>
        <w:t xml:space="preserve"> a komise.</w:t>
      </w:r>
    </w:p>
    <w:p w:rsidR="00C331A1" w:rsidRDefault="00C331A1" w:rsidP="00C331A1">
      <w:pPr>
        <w:numPr>
          <w:ilvl w:val="0"/>
          <w:numId w:val="6"/>
        </w:numPr>
        <w:spacing w:line="288" w:lineRule="auto"/>
        <w:jc w:val="both"/>
      </w:pPr>
      <w:r w:rsidRPr="00270213">
        <w:t>Volby do akademického senátu jsou přímé s tajným hlasováním</w:t>
      </w:r>
      <w:r w:rsidR="003B5639">
        <w:t xml:space="preserve"> a jsou upraveny Volebním řádem akademického senátu Pedagogické fakulty Univerzity Karlovy</w:t>
      </w:r>
      <w:r w:rsidRPr="00270213">
        <w:t>.</w:t>
      </w:r>
    </w:p>
    <w:p w:rsidR="00C331A1" w:rsidRPr="00270213" w:rsidRDefault="00221570" w:rsidP="00C331A1">
      <w:pPr>
        <w:spacing w:line="288" w:lineRule="auto"/>
        <w:jc w:val="both"/>
      </w:pPr>
      <w:r>
        <w:lastRenderedPageBreak/>
        <w:t>Jednání akademického senátu je upraveno Jednacím řádem akademického senátu Pedagogické fakulty Univerzity Karlovy.</w:t>
      </w:r>
    </w:p>
    <w:p w:rsidR="00C331A1" w:rsidRPr="00270213" w:rsidRDefault="00C331A1" w:rsidP="00C331A1">
      <w:pPr>
        <w:spacing w:line="288" w:lineRule="auto"/>
        <w:jc w:val="center"/>
      </w:pPr>
      <w:r w:rsidRPr="00270213">
        <w:t xml:space="preserve">Čl. </w:t>
      </w:r>
      <w:r w:rsidR="00E24718">
        <w:t>1</w:t>
      </w:r>
      <w:r w:rsidR="00D66C55">
        <w:t>1</w:t>
      </w:r>
    </w:p>
    <w:p w:rsidR="00C331A1" w:rsidRPr="00270213" w:rsidRDefault="00C331A1" w:rsidP="00C331A1">
      <w:pPr>
        <w:spacing w:line="288" w:lineRule="auto"/>
        <w:jc w:val="center"/>
      </w:pPr>
      <w:r w:rsidRPr="00270213">
        <w:t>Vědecká rada</w:t>
      </w:r>
    </w:p>
    <w:p w:rsidR="00C331A1" w:rsidRPr="00270213" w:rsidRDefault="00C331A1" w:rsidP="00C331A1">
      <w:pPr>
        <w:spacing w:line="288" w:lineRule="auto"/>
        <w:jc w:val="both"/>
      </w:pPr>
    </w:p>
    <w:p w:rsidR="00C331A1" w:rsidRPr="00270213" w:rsidRDefault="00C331A1" w:rsidP="00C331A1">
      <w:pPr>
        <w:numPr>
          <w:ilvl w:val="0"/>
          <w:numId w:val="7"/>
        </w:numPr>
        <w:spacing w:line="288" w:lineRule="auto"/>
        <w:jc w:val="both"/>
      </w:pPr>
      <w:r w:rsidRPr="00270213">
        <w:t xml:space="preserve">Děkan do </w:t>
      </w:r>
      <w:r w:rsidR="005B1BD5">
        <w:t>dvou</w:t>
      </w:r>
      <w:r w:rsidRPr="00270213">
        <w:t xml:space="preserve"> měsíců po svém jmenování předloží akademickému senátu návrh na jmenování členů vědecké rady.</w:t>
      </w:r>
      <w:r w:rsidR="00E018E6">
        <w:t xml:space="preserve"> </w:t>
      </w:r>
      <w:r w:rsidR="00E018E6" w:rsidRPr="00E018E6">
        <w:t>Fun</w:t>
      </w:r>
      <w:r w:rsidR="00E018E6">
        <w:t xml:space="preserve">kční období </w:t>
      </w:r>
      <w:r w:rsidR="00E018E6" w:rsidRPr="00E018E6">
        <w:t>členů vědecké rady končí posledním dnem kalendářního měsíce následujícího po dni, ve kterém začalo následující funkční období děkana.</w:t>
      </w:r>
    </w:p>
    <w:p w:rsidR="00C331A1" w:rsidRPr="00270213" w:rsidRDefault="00C331A1" w:rsidP="00C331A1">
      <w:pPr>
        <w:numPr>
          <w:ilvl w:val="0"/>
          <w:numId w:val="7"/>
        </w:numPr>
        <w:spacing w:line="288" w:lineRule="auto"/>
        <w:jc w:val="both"/>
      </w:pPr>
      <w:r w:rsidRPr="00270213">
        <w:t>Členy vědecké rady jmenuje</w:t>
      </w:r>
      <w:r w:rsidR="00D326BF">
        <w:t xml:space="preserve"> a odvolává</w:t>
      </w:r>
      <w:r w:rsidRPr="00270213">
        <w:t xml:space="preserve"> děkan po schválení akademickým senátem. Děkan může</w:t>
      </w:r>
      <w:r w:rsidR="00E96122">
        <w:t xml:space="preserve"> po projednání senátem</w:t>
      </w:r>
      <w:r w:rsidRPr="00270213">
        <w:t xml:space="preserve"> jmenovat čestným členem vědecké rady bez práva hlasovat významné osobnosti, které se zasloužily o fakultu.</w:t>
      </w:r>
      <w:r w:rsidR="00E018E6">
        <w:t xml:space="preserve"> Ustanovení odst. 1 se na čestné členy nevztahuje.</w:t>
      </w:r>
    </w:p>
    <w:p w:rsidR="00C331A1" w:rsidRDefault="00C331A1" w:rsidP="00C331A1">
      <w:pPr>
        <w:numPr>
          <w:ilvl w:val="0"/>
          <w:numId w:val="7"/>
        </w:numPr>
        <w:spacing w:line="288" w:lineRule="auto"/>
        <w:jc w:val="both"/>
      </w:pPr>
      <w:r w:rsidRPr="00270213">
        <w:t xml:space="preserve">Zasedání vědecké rady svolává děkan </w:t>
      </w:r>
      <w:r w:rsidR="00DE0092">
        <w:t>nejméně</w:t>
      </w:r>
      <w:r w:rsidR="00DE0092" w:rsidRPr="00270213">
        <w:t xml:space="preserve"> </w:t>
      </w:r>
      <w:r w:rsidRPr="00270213">
        <w:t>třikrát během akademického roku.</w:t>
      </w:r>
    </w:p>
    <w:p w:rsidR="00C331A1" w:rsidRDefault="00C331A1" w:rsidP="00C331A1">
      <w:pPr>
        <w:numPr>
          <w:ilvl w:val="0"/>
          <w:numId w:val="7"/>
        </w:numPr>
        <w:spacing w:line="288" w:lineRule="auto"/>
        <w:jc w:val="both"/>
      </w:pPr>
      <w:r w:rsidRPr="00270213">
        <w:t xml:space="preserve">Podrobnosti o </w:t>
      </w:r>
      <w:r w:rsidR="00544F01">
        <w:t>činnosti</w:t>
      </w:r>
      <w:r w:rsidR="00544F01" w:rsidRPr="00270213">
        <w:t xml:space="preserve"> </w:t>
      </w:r>
      <w:r w:rsidRPr="00270213">
        <w:t xml:space="preserve">vědecké rady upravuje </w:t>
      </w:r>
      <w:r w:rsidR="00503E5C">
        <w:t>J</w:t>
      </w:r>
      <w:r w:rsidRPr="00270213">
        <w:t>ednací řád vědecké rady</w:t>
      </w:r>
      <w:r w:rsidR="00826475">
        <w:t xml:space="preserve"> Pedagogické fakulty</w:t>
      </w:r>
      <w:r w:rsidR="007067DF">
        <w:t xml:space="preserve"> Univerzity Karlovy</w:t>
      </w:r>
      <w:r w:rsidRPr="00270213">
        <w:t>, který je vnitřním předpisem fakulty.</w:t>
      </w:r>
    </w:p>
    <w:p w:rsidR="00652260" w:rsidRDefault="00652260">
      <w:pPr>
        <w:spacing w:line="288" w:lineRule="auto"/>
        <w:jc w:val="both"/>
      </w:pPr>
    </w:p>
    <w:p w:rsidR="00652260" w:rsidRDefault="0091051B">
      <w:pPr>
        <w:spacing w:line="288" w:lineRule="auto"/>
        <w:jc w:val="center"/>
      </w:pPr>
      <w:r>
        <w:t>Čl. 1</w:t>
      </w:r>
      <w:r w:rsidR="00D66C55">
        <w:t>2</w:t>
      </w:r>
    </w:p>
    <w:p w:rsidR="00652260" w:rsidRDefault="0091051B">
      <w:pPr>
        <w:spacing w:line="288" w:lineRule="auto"/>
        <w:jc w:val="center"/>
      </w:pPr>
      <w:r>
        <w:t>Disciplinární komise</w:t>
      </w:r>
    </w:p>
    <w:p w:rsidR="00652260" w:rsidRDefault="00652260">
      <w:pPr>
        <w:spacing w:line="288" w:lineRule="auto"/>
      </w:pPr>
    </w:p>
    <w:p w:rsidR="00652260" w:rsidRDefault="005C7845">
      <w:pPr>
        <w:pStyle w:val="Odstavecseseznamem"/>
        <w:numPr>
          <w:ilvl w:val="3"/>
          <w:numId w:val="7"/>
        </w:numPr>
        <w:spacing w:line="288" w:lineRule="auto"/>
      </w:pPr>
      <w:r>
        <w:t>Disciplinární komise projednává disciplinární přestupky studentů zapsaných na fakultě a předkládá návrh na rozhodnutí děkanovi.</w:t>
      </w:r>
    </w:p>
    <w:p w:rsidR="006C22D7" w:rsidRDefault="005C7845" w:rsidP="00A47DBA">
      <w:pPr>
        <w:pStyle w:val="Odstavecseseznamem"/>
        <w:numPr>
          <w:ilvl w:val="3"/>
          <w:numId w:val="7"/>
        </w:numPr>
        <w:spacing w:line="288" w:lineRule="auto"/>
      </w:pPr>
      <w:r w:rsidRPr="00270213">
        <w:t xml:space="preserve">Podrobnosti o disciplinárních přestupcích, ukládání sankcí, jakož i o disciplinárním řízení </w:t>
      </w:r>
      <w:r>
        <w:t>upravuje Disciplinární řád pro studenty U</w:t>
      </w:r>
      <w:r w:rsidRPr="00270213">
        <w:t>niverzity</w:t>
      </w:r>
      <w:r>
        <w:t xml:space="preserve"> Karlovy</w:t>
      </w:r>
      <w:r w:rsidRPr="00270213">
        <w:t>. Další podrobnosti, zejména o složení a jednání disciplinární komise upravuje</w:t>
      </w:r>
      <w:r w:rsidR="00EC51AF">
        <w:t xml:space="preserve"> D</w:t>
      </w:r>
      <w:r w:rsidRPr="00270213">
        <w:t>isciplinární řád</w:t>
      </w:r>
      <w:r w:rsidR="001C4440">
        <w:t xml:space="preserve"> pro studenty</w:t>
      </w:r>
      <w:r w:rsidRPr="00270213">
        <w:t xml:space="preserve"> </w:t>
      </w:r>
      <w:r w:rsidR="001C4440">
        <w:t xml:space="preserve">Pedagogické </w:t>
      </w:r>
      <w:r w:rsidRPr="00270213">
        <w:t>fakulty</w:t>
      </w:r>
      <w:r w:rsidR="001C4440">
        <w:t xml:space="preserve"> Univerzity Karlovy</w:t>
      </w:r>
      <w:r w:rsidRPr="00270213">
        <w:t>, který je vnitřním předpisem.</w:t>
      </w:r>
    </w:p>
    <w:p w:rsidR="00702C4B" w:rsidRDefault="00702C4B" w:rsidP="00C331A1">
      <w:pPr>
        <w:spacing w:line="288" w:lineRule="auto"/>
        <w:jc w:val="center"/>
      </w:pPr>
    </w:p>
    <w:p w:rsidR="00C331A1" w:rsidRPr="00270213" w:rsidRDefault="00C331A1" w:rsidP="00C331A1">
      <w:pPr>
        <w:spacing w:line="288" w:lineRule="auto"/>
        <w:jc w:val="center"/>
      </w:pPr>
      <w:r w:rsidRPr="00270213">
        <w:t xml:space="preserve">Čl. </w:t>
      </w:r>
      <w:r w:rsidR="00697200">
        <w:t>1</w:t>
      </w:r>
      <w:r w:rsidR="00D66C55">
        <w:t>3</w:t>
      </w:r>
    </w:p>
    <w:p w:rsidR="00C331A1" w:rsidRPr="00270213" w:rsidRDefault="00C331A1" w:rsidP="00C331A1">
      <w:pPr>
        <w:spacing w:line="288" w:lineRule="auto"/>
        <w:jc w:val="center"/>
      </w:pPr>
      <w:r w:rsidRPr="00270213">
        <w:t>Děkan</w:t>
      </w:r>
    </w:p>
    <w:p w:rsidR="00C331A1" w:rsidRPr="00270213" w:rsidRDefault="00C331A1" w:rsidP="00C331A1">
      <w:pPr>
        <w:spacing w:line="288" w:lineRule="auto"/>
        <w:jc w:val="both"/>
      </w:pPr>
    </w:p>
    <w:p w:rsidR="00C331A1" w:rsidRPr="00270213" w:rsidRDefault="00C331A1" w:rsidP="00C331A1">
      <w:pPr>
        <w:numPr>
          <w:ilvl w:val="0"/>
          <w:numId w:val="8"/>
        </w:numPr>
        <w:spacing w:line="288" w:lineRule="auto"/>
        <w:jc w:val="both"/>
      </w:pPr>
      <w:r w:rsidRPr="00270213">
        <w:t>Děkan je v čele fakulty</w:t>
      </w:r>
      <w:r w:rsidR="00D4793A">
        <w:t xml:space="preserve"> a reprezentuje ji navenek</w:t>
      </w:r>
      <w:r w:rsidRPr="00270213">
        <w:t>, jedná a rozhoduje ve věcech fakulty, pokud zákon o vysokých školách</w:t>
      </w:r>
      <w:r w:rsidR="004A2AE7">
        <w:t xml:space="preserve"> nebo předpisy</w:t>
      </w:r>
      <w:r w:rsidR="009238A1">
        <w:t xml:space="preserve"> </w:t>
      </w:r>
      <w:r w:rsidR="00CA19AA">
        <w:t xml:space="preserve">univerzity </w:t>
      </w:r>
      <w:r w:rsidR="009238A1">
        <w:t>a</w:t>
      </w:r>
      <w:r w:rsidR="004A2AE7">
        <w:t xml:space="preserve"> </w:t>
      </w:r>
      <w:r w:rsidR="00CA19AA">
        <w:t>vnitřní předpisy fakulty</w:t>
      </w:r>
      <w:r w:rsidR="00CA19AA" w:rsidRPr="00270213">
        <w:t xml:space="preserve"> </w:t>
      </w:r>
      <w:r w:rsidRPr="00270213">
        <w:t>nestanoví jinak.</w:t>
      </w:r>
    </w:p>
    <w:p w:rsidR="00C331A1" w:rsidRPr="00270213" w:rsidRDefault="00C331A1" w:rsidP="00C331A1">
      <w:pPr>
        <w:numPr>
          <w:ilvl w:val="0"/>
          <w:numId w:val="8"/>
        </w:numPr>
        <w:spacing w:line="288" w:lineRule="auto"/>
        <w:jc w:val="both"/>
      </w:pPr>
      <w:r w:rsidRPr="00270213">
        <w:t>Děkan odpovídá za svou činnost rektorovi a akademickému senátu fakulty</w:t>
      </w:r>
      <w:r w:rsidR="00432FD9">
        <w:t>.</w:t>
      </w:r>
      <w:r w:rsidRPr="00270213">
        <w:t xml:space="preserve"> Tímto není dotčena působnost děkana ve věcech podle § 24 zákona o vysokých školách. </w:t>
      </w:r>
      <w:r w:rsidR="003961CF">
        <w:t>N</w:t>
      </w:r>
      <w:r w:rsidR="003961CF" w:rsidRPr="00270213">
        <w:t>a výzvu akademického senátu se děkan dostaví na jeho jednání.</w:t>
      </w:r>
    </w:p>
    <w:p w:rsidR="00C331A1" w:rsidRPr="00270213" w:rsidRDefault="00C331A1" w:rsidP="00C331A1">
      <w:pPr>
        <w:numPr>
          <w:ilvl w:val="0"/>
          <w:numId w:val="8"/>
        </w:numPr>
        <w:spacing w:line="288" w:lineRule="auto"/>
        <w:jc w:val="both"/>
      </w:pPr>
      <w:r w:rsidRPr="00270213">
        <w:t>Funkční období děkana je čtyřleté a začíná dnem, ke kterému byl do této funkce jmenován rektorem.</w:t>
      </w:r>
    </w:p>
    <w:p w:rsidR="00C331A1" w:rsidRPr="00270213" w:rsidRDefault="00135A91" w:rsidP="00C331A1">
      <w:pPr>
        <w:numPr>
          <w:ilvl w:val="0"/>
          <w:numId w:val="8"/>
        </w:numPr>
        <w:spacing w:line="288" w:lineRule="auto"/>
        <w:jc w:val="both"/>
      </w:pPr>
      <w:r>
        <w:t>Způsob volby a</w:t>
      </w:r>
      <w:r w:rsidR="00A0656A">
        <w:t xml:space="preserve"> </w:t>
      </w:r>
      <w:r w:rsidR="003528A8">
        <w:t xml:space="preserve">návrhu na </w:t>
      </w:r>
      <w:r w:rsidR="00A0656A">
        <w:t>odvolání děkana</w:t>
      </w:r>
      <w:r w:rsidR="00C331A1" w:rsidRPr="00270213">
        <w:t xml:space="preserve"> </w:t>
      </w:r>
      <w:r w:rsidR="00C331A1" w:rsidRPr="0095422E">
        <w:t xml:space="preserve">stanoví </w:t>
      </w:r>
      <w:r w:rsidR="00D63B31" w:rsidRPr="0095422E">
        <w:t xml:space="preserve">Jednací </w:t>
      </w:r>
      <w:r w:rsidR="00C331A1" w:rsidRPr="0095422E">
        <w:t>řád akademického senátu</w:t>
      </w:r>
      <w:r w:rsidR="004F7C10" w:rsidRPr="0095422E">
        <w:t>.</w:t>
      </w:r>
    </w:p>
    <w:p w:rsidR="00C331A1" w:rsidRPr="00270213" w:rsidRDefault="00C331A1" w:rsidP="00C331A1">
      <w:pPr>
        <w:spacing w:line="288" w:lineRule="auto"/>
        <w:jc w:val="both"/>
      </w:pPr>
    </w:p>
    <w:p w:rsidR="00C331A1" w:rsidRPr="00270213" w:rsidRDefault="00C331A1" w:rsidP="00C331A1">
      <w:pPr>
        <w:spacing w:line="288" w:lineRule="auto"/>
        <w:jc w:val="center"/>
      </w:pPr>
      <w:r w:rsidRPr="00270213">
        <w:t xml:space="preserve">Čl. </w:t>
      </w:r>
      <w:r w:rsidR="00E63F20">
        <w:t>1</w:t>
      </w:r>
      <w:r w:rsidR="00D66C55">
        <w:t>4</w:t>
      </w:r>
    </w:p>
    <w:p w:rsidR="00C331A1" w:rsidRPr="00270213" w:rsidRDefault="00C331A1" w:rsidP="00C331A1">
      <w:pPr>
        <w:spacing w:line="288" w:lineRule="auto"/>
        <w:jc w:val="center"/>
      </w:pPr>
      <w:r w:rsidRPr="00270213">
        <w:lastRenderedPageBreak/>
        <w:t>Proděkani</w:t>
      </w:r>
    </w:p>
    <w:p w:rsidR="00C331A1" w:rsidRPr="00270213" w:rsidRDefault="00C331A1" w:rsidP="00C331A1">
      <w:pPr>
        <w:spacing w:line="288" w:lineRule="auto"/>
        <w:jc w:val="both"/>
      </w:pPr>
    </w:p>
    <w:p w:rsidR="00C331A1" w:rsidRPr="00270213" w:rsidRDefault="00C331A1" w:rsidP="00C331A1">
      <w:pPr>
        <w:numPr>
          <w:ilvl w:val="0"/>
          <w:numId w:val="10"/>
        </w:numPr>
        <w:spacing w:line="288" w:lineRule="auto"/>
        <w:jc w:val="both"/>
      </w:pPr>
      <w:r w:rsidRPr="00270213">
        <w:t>Děkana zastupují v rozsahu jím určeném proděkani, které děkan jmenuje</w:t>
      </w:r>
      <w:r w:rsidR="00E40928">
        <w:t xml:space="preserve"> a odvolává</w:t>
      </w:r>
      <w:r w:rsidRPr="00270213">
        <w:t xml:space="preserve"> po vyjádření akademického senátu zpravidla z profesorů a docentů, kteří jsou členy akademické obce fakulty.</w:t>
      </w:r>
    </w:p>
    <w:p w:rsidR="00652260" w:rsidRDefault="00C331A1">
      <w:pPr>
        <w:numPr>
          <w:ilvl w:val="0"/>
          <w:numId w:val="10"/>
        </w:numPr>
        <w:spacing w:line="288" w:lineRule="auto"/>
        <w:jc w:val="both"/>
      </w:pPr>
      <w:r w:rsidRPr="00270213">
        <w:t>O počtu proděkanů</w:t>
      </w:r>
      <w:r w:rsidR="00972F38">
        <w:t xml:space="preserve"> a o jejich působnosti</w:t>
      </w:r>
      <w:r w:rsidRPr="00270213">
        <w:t xml:space="preserve"> rozhoduje děkan.</w:t>
      </w:r>
    </w:p>
    <w:p w:rsidR="00652260" w:rsidRDefault="001C0B48">
      <w:pPr>
        <w:numPr>
          <w:ilvl w:val="0"/>
          <w:numId w:val="10"/>
        </w:numPr>
        <w:spacing w:line="288" w:lineRule="auto"/>
        <w:jc w:val="both"/>
      </w:pPr>
      <w:r>
        <w:t>Proděkan se na výzvu senátu nebo jeho předsedy zúčastní zasedání senátu.</w:t>
      </w:r>
    </w:p>
    <w:p w:rsidR="00652260" w:rsidRDefault="00C331A1">
      <w:pPr>
        <w:numPr>
          <w:ilvl w:val="0"/>
          <w:numId w:val="10"/>
        </w:numPr>
        <w:spacing w:line="288" w:lineRule="auto"/>
        <w:jc w:val="both"/>
      </w:pPr>
      <w:r w:rsidRPr="00270213">
        <w:t>Děkana v jeho nepřítomnosti zastupuje proděkan pověřený děkanem, a to v jím určeném rozsahu.</w:t>
      </w:r>
    </w:p>
    <w:p w:rsidR="00652260" w:rsidRDefault="00652260">
      <w:pPr>
        <w:spacing w:line="288" w:lineRule="auto"/>
      </w:pPr>
    </w:p>
    <w:p w:rsidR="00C331A1" w:rsidRPr="00270213" w:rsidRDefault="00C331A1" w:rsidP="00C331A1">
      <w:pPr>
        <w:spacing w:line="288" w:lineRule="auto"/>
        <w:jc w:val="center"/>
      </w:pPr>
      <w:r w:rsidRPr="00270213">
        <w:t>Čl. 1</w:t>
      </w:r>
      <w:r w:rsidR="00D66C55">
        <w:t>5</w:t>
      </w:r>
    </w:p>
    <w:p w:rsidR="00C331A1" w:rsidRPr="00270213" w:rsidRDefault="00C331A1" w:rsidP="00C331A1">
      <w:pPr>
        <w:spacing w:line="288" w:lineRule="auto"/>
        <w:jc w:val="center"/>
      </w:pPr>
      <w:r w:rsidRPr="00270213">
        <w:t>Tajemník</w:t>
      </w:r>
    </w:p>
    <w:p w:rsidR="00C331A1" w:rsidRPr="00270213" w:rsidRDefault="00C331A1" w:rsidP="00C331A1">
      <w:pPr>
        <w:spacing w:line="288" w:lineRule="auto"/>
        <w:jc w:val="center"/>
      </w:pPr>
    </w:p>
    <w:p w:rsidR="00C331A1" w:rsidRPr="008D1332" w:rsidRDefault="00C331A1" w:rsidP="00C331A1">
      <w:pPr>
        <w:numPr>
          <w:ilvl w:val="0"/>
          <w:numId w:val="11"/>
        </w:numPr>
        <w:spacing w:line="288" w:lineRule="auto"/>
        <w:jc w:val="both"/>
      </w:pPr>
      <w:r w:rsidRPr="008D1332">
        <w:t xml:space="preserve">Tajemník řídí hospodaření a vnitřní správu fakulty v rozsahu stanoveném </w:t>
      </w:r>
      <w:r w:rsidR="00914232" w:rsidRPr="008D1332">
        <w:t>Organizačním řádem fakulty</w:t>
      </w:r>
      <w:r w:rsidR="00E06BF9" w:rsidRPr="00A47DBA">
        <w:t>.</w:t>
      </w:r>
    </w:p>
    <w:p w:rsidR="00C331A1" w:rsidRDefault="00C331A1" w:rsidP="00C331A1">
      <w:pPr>
        <w:numPr>
          <w:ilvl w:val="0"/>
          <w:numId w:val="11"/>
        </w:numPr>
        <w:spacing w:line="288" w:lineRule="auto"/>
        <w:jc w:val="both"/>
      </w:pPr>
      <w:r w:rsidRPr="00270213">
        <w:t>Tajemníka jmenuje děkan na základě výběrového řízení.</w:t>
      </w:r>
      <w:r w:rsidR="005653BE">
        <w:t xml:space="preserve"> Ten jej také odvolává.</w:t>
      </w:r>
    </w:p>
    <w:p w:rsidR="00DB7561" w:rsidRDefault="00DB7561" w:rsidP="00C331A1">
      <w:pPr>
        <w:numPr>
          <w:ilvl w:val="0"/>
          <w:numId w:val="11"/>
        </w:numPr>
        <w:spacing w:line="288" w:lineRule="auto"/>
        <w:jc w:val="both"/>
      </w:pPr>
      <w:r>
        <w:t xml:space="preserve">Tajemník vydává </w:t>
      </w:r>
      <w:r w:rsidR="0051542D">
        <w:t>k</w:t>
      </w:r>
      <w:r>
        <w:t xml:space="preserve"> plnění jemu svěřených úkolů </w:t>
      </w:r>
      <w:r w:rsidR="008D1332">
        <w:t>provozní pokyn</w:t>
      </w:r>
      <w:r w:rsidR="00256FB9">
        <w:t>y</w:t>
      </w:r>
      <w:r>
        <w:t xml:space="preserve"> tajemníka.</w:t>
      </w:r>
    </w:p>
    <w:p w:rsidR="00652260" w:rsidRDefault="00652260">
      <w:pPr>
        <w:spacing w:line="288" w:lineRule="auto"/>
        <w:jc w:val="both"/>
      </w:pPr>
    </w:p>
    <w:p w:rsidR="0024468B" w:rsidRPr="00270213" w:rsidRDefault="0024468B" w:rsidP="0024468B">
      <w:pPr>
        <w:spacing w:line="288" w:lineRule="auto"/>
        <w:jc w:val="center"/>
      </w:pPr>
      <w:r w:rsidRPr="00270213">
        <w:t>Čl. 1</w:t>
      </w:r>
      <w:r w:rsidR="00D66C55">
        <w:t>6</w:t>
      </w:r>
    </w:p>
    <w:p w:rsidR="0024468B" w:rsidRPr="00270213" w:rsidRDefault="0024468B" w:rsidP="0024468B">
      <w:pPr>
        <w:spacing w:line="288" w:lineRule="auto"/>
        <w:jc w:val="center"/>
      </w:pPr>
      <w:r w:rsidRPr="00270213">
        <w:t>Poradní orgány děkana</w:t>
      </w:r>
    </w:p>
    <w:p w:rsidR="0024468B" w:rsidRPr="00270213" w:rsidRDefault="0024468B" w:rsidP="0024468B">
      <w:pPr>
        <w:spacing w:line="288" w:lineRule="auto"/>
        <w:jc w:val="center"/>
      </w:pPr>
    </w:p>
    <w:p w:rsidR="0024468B" w:rsidRDefault="0024468B" w:rsidP="0024468B">
      <w:pPr>
        <w:pStyle w:val="Odstavecseseznamem"/>
        <w:numPr>
          <w:ilvl w:val="3"/>
          <w:numId w:val="10"/>
        </w:numPr>
        <w:spacing w:line="288" w:lineRule="auto"/>
        <w:jc w:val="both"/>
      </w:pPr>
      <w:r w:rsidRPr="00270213">
        <w:t xml:space="preserve">Stálým poradním orgánem děkana je kolegium děkana. Jeho členy jsou proděkani, tajemník, a další </w:t>
      </w:r>
      <w:r w:rsidR="00D97924">
        <w:t>osoby jmenované</w:t>
      </w:r>
      <w:r w:rsidRPr="00270213">
        <w:t xml:space="preserve"> děkanem.</w:t>
      </w:r>
    </w:p>
    <w:p w:rsidR="0024468B" w:rsidRPr="00270213" w:rsidRDefault="00813CED" w:rsidP="0024468B">
      <w:pPr>
        <w:pStyle w:val="Odstavecseseznamem"/>
        <w:numPr>
          <w:ilvl w:val="3"/>
          <w:numId w:val="10"/>
        </w:numPr>
        <w:spacing w:line="288" w:lineRule="auto"/>
        <w:jc w:val="both"/>
      </w:pPr>
      <w:r>
        <w:t>Děkan může zřizovat další poradní orgány</w:t>
      </w:r>
      <w:r w:rsidR="0024468B" w:rsidRPr="00270213">
        <w:t>.</w:t>
      </w:r>
    </w:p>
    <w:p w:rsidR="00C331A1" w:rsidRPr="00270213" w:rsidRDefault="00C331A1" w:rsidP="00C331A1">
      <w:pPr>
        <w:spacing w:line="288" w:lineRule="auto"/>
        <w:jc w:val="both"/>
      </w:pPr>
    </w:p>
    <w:p w:rsidR="00702C4B" w:rsidRDefault="00702C4B" w:rsidP="00C331A1">
      <w:pPr>
        <w:spacing w:line="288" w:lineRule="auto"/>
        <w:jc w:val="center"/>
        <w:rPr>
          <w:b/>
        </w:rPr>
      </w:pPr>
    </w:p>
    <w:p w:rsidR="00C331A1" w:rsidRPr="003C7CC8" w:rsidRDefault="004C6F43" w:rsidP="00C331A1">
      <w:pPr>
        <w:spacing w:line="288" w:lineRule="auto"/>
        <w:jc w:val="center"/>
        <w:rPr>
          <w:b/>
        </w:rPr>
      </w:pPr>
      <w:r w:rsidRPr="004C6F43">
        <w:rPr>
          <w:b/>
        </w:rPr>
        <w:t>Část IV.</w:t>
      </w:r>
    </w:p>
    <w:p w:rsidR="001C0B48" w:rsidRPr="003C7CC8" w:rsidRDefault="004C6F43" w:rsidP="00C331A1">
      <w:pPr>
        <w:spacing w:line="288" w:lineRule="auto"/>
        <w:jc w:val="center"/>
        <w:rPr>
          <w:b/>
        </w:rPr>
      </w:pPr>
      <w:r w:rsidRPr="004C6F43">
        <w:rPr>
          <w:b/>
        </w:rPr>
        <w:t>Akademická obec fakulty</w:t>
      </w:r>
      <w:r w:rsidR="00ED5A14">
        <w:rPr>
          <w:b/>
        </w:rPr>
        <w:t>, akademičtí pracovníci</w:t>
      </w:r>
    </w:p>
    <w:p w:rsidR="001C0B48" w:rsidRDefault="001C0B48" w:rsidP="00C331A1">
      <w:pPr>
        <w:spacing w:line="288" w:lineRule="auto"/>
        <w:jc w:val="center"/>
      </w:pPr>
    </w:p>
    <w:p w:rsidR="001C0B48" w:rsidRDefault="0016518A" w:rsidP="00C331A1">
      <w:pPr>
        <w:spacing w:line="288" w:lineRule="auto"/>
        <w:jc w:val="center"/>
      </w:pPr>
      <w:r>
        <w:t>Čl. 1</w:t>
      </w:r>
      <w:r w:rsidR="00D66C55">
        <w:t>7</w:t>
      </w:r>
    </w:p>
    <w:p w:rsidR="003C7CC8" w:rsidRPr="00270213" w:rsidRDefault="003C7CC8" w:rsidP="003C7CC8">
      <w:pPr>
        <w:spacing w:line="288" w:lineRule="auto"/>
        <w:jc w:val="both"/>
      </w:pPr>
    </w:p>
    <w:p w:rsidR="003C7CC8" w:rsidRDefault="003C7CC8" w:rsidP="003C7CC8">
      <w:pPr>
        <w:numPr>
          <w:ilvl w:val="0"/>
          <w:numId w:val="5"/>
        </w:numPr>
        <w:spacing w:line="288" w:lineRule="auto"/>
        <w:jc w:val="both"/>
      </w:pPr>
      <w:r w:rsidRPr="00270213">
        <w:t>Akademickou obec fakulty tvoří akademičtí pracovníci</w:t>
      </w:r>
      <w:r w:rsidR="003609BF">
        <w:t xml:space="preserve"> </w:t>
      </w:r>
      <w:r w:rsidR="00D10DF4">
        <w:t>fakulty</w:t>
      </w:r>
      <w:r w:rsidRPr="00270213">
        <w:t xml:space="preserve"> a studenti zapsaní na fakultě.</w:t>
      </w:r>
      <w:r w:rsidR="002A270A">
        <w:t xml:space="preserve"> Akademičtí pracovníci fakulty jsou akademičtí pracovníci univerzity, kteří jsou zařazeni na fakultě a vykonávají zde </w:t>
      </w:r>
      <w:r w:rsidR="002A270A" w:rsidRPr="00A70B9D">
        <w:t xml:space="preserve">v pracovním poměru podle sjednaného druhu práce jak </w:t>
      </w:r>
      <w:r w:rsidR="00AB4D4A">
        <w:t>vzdělávací</w:t>
      </w:r>
      <w:r w:rsidR="002A270A" w:rsidRPr="00A70B9D">
        <w:t>, tak tvůrčí činnost</w:t>
      </w:r>
      <w:r w:rsidR="002A270A">
        <w:t>.</w:t>
      </w:r>
    </w:p>
    <w:p w:rsidR="00E3241E" w:rsidRDefault="00E3241E" w:rsidP="003C7CC8">
      <w:pPr>
        <w:numPr>
          <w:ilvl w:val="0"/>
          <w:numId w:val="5"/>
        </w:numPr>
        <w:spacing w:line="288" w:lineRule="auto"/>
        <w:jc w:val="both"/>
      </w:pPr>
      <w:r>
        <w:t xml:space="preserve">Členové akademické obce fakulty vykonávají její samosprávu, a to </w:t>
      </w:r>
      <w:r w:rsidRPr="00E3241E">
        <w:t>přímo nebo prostřednictvím samosprávných akademických orgánů.</w:t>
      </w:r>
    </w:p>
    <w:p w:rsidR="00BE66C9" w:rsidRPr="00270213" w:rsidRDefault="007A1D5C" w:rsidP="003C7CC8">
      <w:pPr>
        <w:numPr>
          <w:ilvl w:val="0"/>
          <w:numId w:val="5"/>
        </w:numPr>
        <w:spacing w:line="288" w:lineRule="auto"/>
        <w:jc w:val="both"/>
      </w:pPr>
      <w:r>
        <w:lastRenderedPageBreak/>
        <w:t>Postavení hostujících profesorů upravuje Statut univerzity</w:t>
      </w:r>
      <w:r w:rsidR="00842B61">
        <w:t>.</w:t>
      </w:r>
      <w:r>
        <w:rPr>
          <w:rStyle w:val="Znakapoznpodarou"/>
        </w:rPr>
        <w:footnoteReference w:id="5"/>
      </w:r>
    </w:p>
    <w:p w:rsidR="003C7CC8" w:rsidRPr="00270213" w:rsidRDefault="003C7CC8" w:rsidP="003C7CC8">
      <w:pPr>
        <w:numPr>
          <w:ilvl w:val="0"/>
          <w:numId w:val="5"/>
        </w:numPr>
        <w:spacing w:line="288" w:lineRule="auto"/>
        <w:jc w:val="both"/>
      </w:pPr>
      <w:r w:rsidRPr="00270213">
        <w:t>Členové akademické obce mají právo:</w:t>
      </w:r>
    </w:p>
    <w:p w:rsidR="003C7CC8" w:rsidRPr="00270213" w:rsidRDefault="003C7CC8" w:rsidP="003C7CC8">
      <w:pPr>
        <w:numPr>
          <w:ilvl w:val="1"/>
          <w:numId w:val="5"/>
        </w:numPr>
        <w:spacing w:line="288" w:lineRule="auto"/>
        <w:jc w:val="both"/>
      </w:pPr>
      <w:r w:rsidRPr="00270213">
        <w:t>navrhovat kandidáty a volit členy akademického senátu fakulty</w:t>
      </w:r>
      <w:r w:rsidR="002B5F85">
        <w:t xml:space="preserve"> a univerzity</w:t>
      </w:r>
      <w:r w:rsidRPr="00270213">
        <w:t xml:space="preserve"> a být voleni za členy akademického senátu fakulty</w:t>
      </w:r>
      <w:r w:rsidR="002B5F85">
        <w:t xml:space="preserve"> a univerzity</w:t>
      </w:r>
      <w:r w:rsidRPr="00270213">
        <w:t>,</w:t>
      </w:r>
    </w:p>
    <w:p w:rsidR="003C7CC8" w:rsidRPr="00270213" w:rsidRDefault="003C7CC8" w:rsidP="003C7CC8">
      <w:pPr>
        <w:numPr>
          <w:ilvl w:val="1"/>
          <w:numId w:val="5"/>
        </w:numPr>
        <w:spacing w:line="288" w:lineRule="auto"/>
        <w:jc w:val="both"/>
      </w:pPr>
      <w:r w:rsidRPr="00270213">
        <w:t>navrhovat kandidáty na děkana</w:t>
      </w:r>
      <w:r w:rsidR="003D3D36">
        <w:t xml:space="preserve"> v souladu s čl. 1</w:t>
      </w:r>
      <w:r w:rsidR="00A20E53">
        <w:t>3</w:t>
      </w:r>
      <w:r w:rsidR="00DD27C8">
        <w:t xml:space="preserve"> odst. 4 tohoto statutu</w:t>
      </w:r>
      <w:r w:rsidRPr="00270213">
        <w:t>,</w:t>
      </w:r>
    </w:p>
    <w:p w:rsidR="003C7CC8" w:rsidRPr="00270213" w:rsidRDefault="003C7CC8" w:rsidP="003C7CC8">
      <w:pPr>
        <w:numPr>
          <w:ilvl w:val="1"/>
          <w:numId w:val="5"/>
        </w:numPr>
        <w:spacing w:line="288" w:lineRule="auto"/>
        <w:jc w:val="both"/>
      </w:pPr>
      <w:r w:rsidRPr="00270213">
        <w:t>účastnit se zasedání akademického senátu a vědecké rady, pokud nejsou zasedání vědecké rady prohlášena za uzavřená,</w:t>
      </w:r>
    </w:p>
    <w:p w:rsidR="003C7CC8" w:rsidRPr="00270213" w:rsidRDefault="001077B5" w:rsidP="003C7CC8">
      <w:pPr>
        <w:numPr>
          <w:ilvl w:val="1"/>
          <w:numId w:val="5"/>
        </w:numPr>
        <w:spacing w:line="288" w:lineRule="auto"/>
        <w:jc w:val="both"/>
      </w:pPr>
      <w:r>
        <w:t>seznamovat se</w:t>
      </w:r>
      <w:r w:rsidR="007C2C99">
        <w:t xml:space="preserve"> </w:t>
      </w:r>
      <w:r>
        <w:t>s informacemi, které je univerzita a fakulta povinna zveřejňovat</w:t>
      </w:r>
      <w:r w:rsidR="003C7CC8" w:rsidRPr="00270213">
        <w:t>,</w:t>
      </w:r>
    </w:p>
    <w:p w:rsidR="003C7CC8" w:rsidRPr="00270213" w:rsidRDefault="003C7CC8" w:rsidP="003C7CC8">
      <w:pPr>
        <w:numPr>
          <w:ilvl w:val="1"/>
          <w:numId w:val="5"/>
        </w:numPr>
        <w:spacing w:line="288" w:lineRule="auto"/>
        <w:jc w:val="both"/>
      </w:pPr>
      <w:r w:rsidRPr="00270213">
        <w:t>obracet se na akademické orgány s návrhy, stížnostmi a připomínkami, tyto orgány jsou povinny se jimi zabývat a vyřizovat je.</w:t>
      </w:r>
    </w:p>
    <w:p w:rsidR="003C7CC8" w:rsidRPr="00270213" w:rsidRDefault="003C7CC8" w:rsidP="003C7CC8">
      <w:pPr>
        <w:numPr>
          <w:ilvl w:val="1"/>
          <w:numId w:val="5"/>
        </w:numPr>
        <w:spacing w:line="288" w:lineRule="auto"/>
        <w:jc w:val="both"/>
      </w:pPr>
      <w:r w:rsidRPr="00270213">
        <w:t>na udělení slova</w:t>
      </w:r>
      <w:r w:rsidR="00676E9F">
        <w:t xml:space="preserve"> a podávání návrhů</w:t>
      </w:r>
      <w:r w:rsidRPr="00270213">
        <w:t xml:space="preserve"> na shromáždění akademické obce.</w:t>
      </w:r>
    </w:p>
    <w:p w:rsidR="003C7CC8" w:rsidRDefault="003C7CC8" w:rsidP="003C7CC8">
      <w:pPr>
        <w:numPr>
          <w:ilvl w:val="0"/>
          <w:numId w:val="5"/>
        </w:numPr>
        <w:spacing w:line="288" w:lineRule="auto"/>
        <w:jc w:val="both"/>
      </w:pPr>
      <w:r w:rsidRPr="00270213">
        <w:t>Další práva a povinnosti členů akademické obce fakulty upravuje zákon o vysokých školách a vnitřní předpisy univerzity.</w:t>
      </w:r>
    </w:p>
    <w:p w:rsidR="00652260" w:rsidRDefault="00652260">
      <w:pPr>
        <w:spacing w:line="288" w:lineRule="auto"/>
      </w:pPr>
    </w:p>
    <w:p w:rsidR="00C5693F" w:rsidRDefault="00C5693F" w:rsidP="00C5693F">
      <w:pPr>
        <w:spacing w:line="288" w:lineRule="auto"/>
        <w:jc w:val="center"/>
      </w:pPr>
      <w:r w:rsidRPr="006646EF">
        <w:t xml:space="preserve">Čl. </w:t>
      </w:r>
      <w:r w:rsidR="008535D6">
        <w:t>18</w:t>
      </w:r>
    </w:p>
    <w:p w:rsidR="00C5693F" w:rsidRDefault="00C5693F" w:rsidP="00C5693F">
      <w:pPr>
        <w:spacing w:line="288" w:lineRule="auto"/>
        <w:jc w:val="center"/>
      </w:pPr>
      <w:r>
        <w:t>Spolupráce se zahraničím</w:t>
      </w:r>
    </w:p>
    <w:p w:rsidR="00C5693F" w:rsidRPr="006646EF" w:rsidRDefault="00C5693F" w:rsidP="00C5693F">
      <w:pPr>
        <w:spacing w:line="288" w:lineRule="auto"/>
        <w:jc w:val="both"/>
      </w:pPr>
    </w:p>
    <w:p w:rsidR="00F71CF0" w:rsidRDefault="00C5693F" w:rsidP="00F71CF0">
      <w:pPr>
        <w:spacing w:line="288" w:lineRule="auto"/>
        <w:jc w:val="both"/>
      </w:pPr>
      <w:r w:rsidRPr="006646EF">
        <w:t>Pedagogická fakulta podporuje zahraniční styky členů akademické obce, zejména v oblasti vědecké</w:t>
      </w:r>
      <w:r w:rsidR="0006370F">
        <w:t xml:space="preserve"> a</w:t>
      </w:r>
      <w:r w:rsidRPr="006646EF">
        <w:t xml:space="preserve"> vzdělávací na nejrůznějších úrovních.</w:t>
      </w:r>
    </w:p>
    <w:p w:rsidR="00652260" w:rsidRDefault="00652260">
      <w:pPr>
        <w:spacing w:line="288" w:lineRule="auto"/>
      </w:pPr>
    </w:p>
    <w:p w:rsidR="00E724E5" w:rsidRPr="00270213" w:rsidRDefault="00E724E5" w:rsidP="00E724E5">
      <w:pPr>
        <w:spacing w:line="288" w:lineRule="auto"/>
        <w:jc w:val="center"/>
      </w:pPr>
      <w:r>
        <w:t xml:space="preserve">Čl. </w:t>
      </w:r>
      <w:r w:rsidR="008535D6">
        <w:t>19</w:t>
      </w:r>
    </w:p>
    <w:p w:rsidR="00E724E5" w:rsidRPr="00270213" w:rsidRDefault="00E724E5" w:rsidP="00E724E5">
      <w:pPr>
        <w:spacing w:line="288" w:lineRule="auto"/>
        <w:jc w:val="center"/>
      </w:pPr>
      <w:r w:rsidRPr="00270213">
        <w:t>Pracovněprávní vztahy</w:t>
      </w:r>
      <w:r w:rsidR="00ED5A14">
        <w:t xml:space="preserve"> akademických pracovníků</w:t>
      </w:r>
      <w:r w:rsidR="00A40CFB">
        <w:t xml:space="preserve"> fakulty</w:t>
      </w:r>
      <w:r w:rsidR="00ED5A14">
        <w:t xml:space="preserve"> a ostatních zaměstnanců</w:t>
      </w:r>
    </w:p>
    <w:p w:rsidR="00E724E5" w:rsidRPr="00270213" w:rsidRDefault="00E724E5" w:rsidP="00E724E5">
      <w:pPr>
        <w:spacing w:line="288" w:lineRule="auto"/>
        <w:jc w:val="both"/>
      </w:pPr>
    </w:p>
    <w:p w:rsidR="00E724E5" w:rsidRPr="0095422E" w:rsidRDefault="00E724E5" w:rsidP="00E724E5">
      <w:pPr>
        <w:numPr>
          <w:ilvl w:val="0"/>
          <w:numId w:val="18"/>
        </w:numPr>
        <w:spacing w:line="288" w:lineRule="auto"/>
        <w:jc w:val="both"/>
      </w:pPr>
      <w:r w:rsidRPr="0095422E">
        <w:t xml:space="preserve">Pracovní poměr profesorů a docentů se sjednává zpravidla na </w:t>
      </w:r>
      <w:r w:rsidR="00F71CF0" w:rsidRPr="0095422E">
        <w:t>dobu neurčitou</w:t>
      </w:r>
      <w:r w:rsidRPr="0095422E">
        <w:t>.</w:t>
      </w:r>
    </w:p>
    <w:p w:rsidR="00E724E5" w:rsidRPr="00270213" w:rsidRDefault="00E724E5" w:rsidP="00E724E5">
      <w:pPr>
        <w:numPr>
          <w:ilvl w:val="0"/>
          <w:numId w:val="18"/>
        </w:numPr>
        <w:spacing w:line="288" w:lineRule="auto"/>
        <w:jc w:val="both"/>
      </w:pPr>
      <w:r w:rsidRPr="00270213">
        <w:t>Místa akademických pracovníků</w:t>
      </w:r>
      <w:r w:rsidR="00353803">
        <w:t xml:space="preserve"> fakulty</w:t>
      </w:r>
      <w:r w:rsidRPr="00270213">
        <w:t xml:space="preserve"> jsou obsazována výběrovým řízením. Pravidla výběrového řízení stanoví </w:t>
      </w:r>
      <w:r w:rsidR="00CE6906">
        <w:t>Ř</w:t>
      </w:r>
      <w:r w:rsidRPr="00270213">
        <w:t>ád výběrového řízení univerzity.</w:t>
      </w:r>
    </w:p>
    <w:p w:rsidR="00E724E5" w:rsidRDefault="00E724E5" w:rsidP="00E724E5">
      <w:pPr>
        <w:numPr>
          <w:ilvl w:val="0"/>
          <w:numId w:val="18"/>
        </w:numPr>
        <w:spacing w:line="288" w:lineRule="auto"/>
        <w:jc w:val="both"/>
      </w:pPr>
      <w:r w:rsidRPr="00270213">
        <w:t>Výběrové řízení je možné konat i při přijímání ostatních zaměstnanců.</w:t>
      </w:r>
    </w:p>
    <w:p w:rsidR="00652260" w:rsidRDefault="00E724E5">
      <w:pPr>
        <w:numPr>
          <w:ilvl w:val="0"/>
          <w:numId w:val="18"/>
        </w:numPr>
        <w:spacing w:line="288" w:lineRule="auto"/>
        <w:jc w:val="both"/>
      </w:pPr>
      <w:r w:rsidRPr="00270213">
        <w:t>Pravidla pro stanovení mezd akademických pracovníků</w:t>
      </w:r>
      <w:r w:rsidR="00C97874">
        <w:t xml:space="preserve"> fakulty</w:t>
      </w:r>
      <w:r w:rsidRPr="00270213">
        <w:t xml:space="preserve"> a ostatních zaměstnanců stanoví </w:t>
      </w:r>
      <w:r w:rsidR="00B720D2">
        <w:t>V</w:t>
      </w:r>
      <w:r w:rsidRPr="00270213">
        <w:t>nitřní mzdový předpis</w:t>
      </w:r>
      <w:r w:rsidR="00B720D2">
        <w:t>, který je vnitřním předpisem univerzity</w:t>
      </w:r>
      <w:r w:rsidRPr="00270213">
        <w:t>.</w:t>
      </w:r>
    </w:p>
    <w:p w:rsidR="001C0B48" w:rsidRDefault="001C0B48" w:rsidP="00C331A1">
      <w:pPr>
        <w:spacing w:line="288" w:lineRule="auto"/>
        <w:jc w:val="center"/>
      </w:pPr>
    </w:p>
    <w:p w:rsidR="001C0B48" w:rsidRDefault="001C0B48" w:rsidP="00C331A1">
      <w:pPr>
        <w:spacing w:line="288" w:lineRule="auto"/>
        <w:jc w:val="center"/>
      </w:pPr>
    </w:p>
    <w:p w:rsidR="00A47DBA" w:rsidRDefault="00A47DBA" w:rsidP="00C331A1">
      <w:pPr>
        <w:spacing w:line="288" w:lineRule="auto"/>
        <w:jc w:val="center"/>
        <w:rPr>
          <w:b/>
        </w:rPr>
      </w:pPr>
    </w:p>
    <w:p w:rsidR="00A47DBA" w:rsidRDefault="00A47DBA" w:rsidP="00C331A1">
      <w:pPr>
        <w:spacing w:line="288" w:lineRule="auto"/>
        <w:jc w:val="center"/>
        <w:rPr>
          <w:b/>
        </w:rPr>
      </w:pPr>
    </w:p>
    <w:p w:rsidR="00A47DBA" w:rsidRDefault="00A47DBA" w:rsidP="00C331A1">
      <w:pPr>
        <w:spacing w:line="288" w:lineRule="auto"/>
        <w:jc w:val="center"/>
        <w:rPr>
          <w:b/>
        </w:rPr>
      </w:pPr>
    </w:p>
    <w:p w:rsidR="00A47DBA" w:rsidRDefault="00A47DBA" w:rsidP="00C331A1">
      <w:pPr>
        <w:spacing w:line="288" w:lineRule="auto"/>
        <w:jc w:val="center"/>
        <w:rPr>
          <w:b/>
        </w:rPr>
      </w:pPr>
    </w:p>
    <w:p w:rsidR="00A47DBA" w:rsidRDefault="00A47DBA" w:rsidP="00C331A1">
      <w:pPr>
        <w:spacing w:line="288" w:lineRule="auto"/>
        <w:jc w:val="center"/>
        <w:rPr>
          <w:b/>
        </w:rPr>
      </w:pPr>
    </w:p>
    <w:p w:rsidR="00A47DBA" w:rsidRDefault="00A47DBA" w:rsidP="00C331A1">
      <w:pPr>
        <w:spacing w:line="288" w:lineRule="auto"/>
        <w:jc w:val="center"/>
        <w:rPr>
          <w:b/>
        </w:rPr>
      </w:pPr>
    </w:p>
    <w:p w:rsidR="00714B08" w:rsidRDefault="00B651B2" w:rsidP="00C331A1">
      <w:pPr>
        <w:spacing w:line="288" w:lineRule="auto"/>
        <w:jc w:val="center"/>
        <w:rPr>
          <w:b/>
        </w:rPr>
      </w:pPr>
      <w:r>
        <w:rPr>
          <w:b/>
        </w:rPr>
        <w:lastRenderedPageBreak/>
        <w:t>Část V.</w:t>
      </w:r>
    </w:p>
    <w:p w:rsidR="00B651B2" w:rsidRDefault="00B651B2" w:rsidP="00C331A1">
      <w:pPr>
        <w:spacing w:line="288" w:lineRule="auto"/>
        <w:jc w:val="center"/>
      </w:pPr>
      <w:r>
        <w:rPr>
          <w:b/>
        </w:rPr>
        <w:t>Studium a studenti</w:t>
      </w:r>
    </w:p>
    <w:p w:rsidR="00652260" w:rsidRDefault="00652260">
      <w:pPr>
        <w:spacing w:line="288" w:lineRule="auto"/>
      </w:pPr>
    </w:p>
    <w:p w:rsidR="00C331A1" w:rsidRPr="00270213" w:rsidRDefault="00C331A1" w:rsidP="00C331A1">
      <w:pPr>
        <w:spacing w:line="288" w:lineRule="auto"/>
        <w:jc w:val="center"/>
      </w:pPr>
      <w:r w:rsidRPr="00270213">
        <w:t xml:space="preserve">Čl. </w:t>
      </w:r>
      <w:r w:rsidR="00481402">
        <w:t>2</w:t>
      </w:r>
      <w:r w:rsidR="008535D6">
        <w:t>0</w:t>
      </w:r>
    </w:p>
    <w:p w:rsidR="00C331A1" w:rsidRPr="00270213" w:rsidRDefault="00C331A1" w:rsidP="00C331A1">
      <w:pPr>
        <w:spacing w:line="288" w:lineRule="auto"/>
        <w:jc w:val="both"/>
      </w:pPr>
    </w:p>
    <w:p w:rsidR="00C331A1" w:rsidRPr="00270213" w:rsidRDefault="00C331A1" w:rsidP="00C331A1">
      <w:pPr>
        <w:numPr>
          <w:ilvl w:val="0"/>
          <w:numId w:val="17"/>
        </w:numPr>
        <w:spacing w:line="288" w:lineRule="auto"/>
        <w:jc w:val="both"/>
      </w:pPr>
      <w:r w:rsidRPr="00270213">
        <w:t>Přijímání ke studiu na univerzitě upravuje</w:t>
      </w:r>
      <w:r w:rsidR="00EA1C4E">
        <w:t xml:space="preserve"> zákon</w:t>
      </w:r>
      <w:r w:rsidR="005313E6">
        <w:t xml:space="preserve"> o vysokých školách, zákon č. 500</w:t>
      </w:r>
      <w:r w:rsidR="00EA1C4E">
        <w:t>/</w:t>
      </w:r>
      <w:r w:rsidR="005313E6">
        <w:t>2004</w:t>
      </w:r>
      <w:r w:rsidR="00EA1C4E">
        <w:t xml:space="preserve"> Sb., Správní řád (dále jen „správní řád“),</w:t>
      </w:r>
      <w:r w:rsidRPr="00270213">
        <w:t xml:space="preserve"> </w:t>
      </w:r>
      <w:r w:rsidR="00B72F2A">
        <w:t>Ř</w:t>
      </w:r>
      <w:r w:rsidRPr="00270213">
        <w:t xml:space="preserve">ád přijímacího řízení </w:t>
      </w:r>
      <w:r w:rsidR="00B72F2A">
        <w:t>pro uchazeče U</w:t>
      </w:r>
      <w:r w:rsidRPr="00270213">
        <w:t>niverzity</w:t>
      </w:r>
      <w:r w:rsidR="00B72F2A">
        <w:t xml:space="preserve"> Karlovy</w:t>
      </w:r>
      <w:r w:rsidRPr="00270213">
        <w:t xml:space="preserve">, který je </w:t>
      </w:r>
      <w:r w:rsidR="00B72F2A">
        <w:t>vnitřním předpisem</w:t>
      </w:r>
      <w:r w:rsidRPr="00270213">
        <w:t xml:space="preserve"> univerzity. Další podmínky pro přijetí ke studiu na fakultě v daném akademickém roce schvaluje senát</w:t>
      </w:r>
      <w:r w:rsidR="00C57FBB">
        <w:t>.</w:t>
      </w:r>
      <w:r w:rsidR="004D3120">
        <w:rPr>
          <w:rStyle w:val="Znakapoznpodarou"/>
        </w:rPr>
        <w:footnoteReference w:id="6"/>
      </w:r>
    </w:p>
    <w:p w:rsidR="00C331A1" w:rsidRDefault="00C331A1" w:rsidP="00C331A1">
      <w:pPr>
        <w:numPr>
          <w:ilvl w:val="0"/>
          <w:numId w:val="17"/>
        </w:numPr>
        <w:spacing w:line="288" w:lineRule="auto"/>
        <w:jc w:val="both"/>
      </w:pPr>
      <w:r w:rsidRPr="00270213">
        <w:t>Uchazeč o studium se stává studentem dnem zápisu do studia.</w:t>
      </w:r>
    </w:p>
    <w:p w:rsidR="00F361DD" w:rsidRPr="00270213" w:rsidRDefault="00F361DD" w:rsidP="00F361DD">
      <w:pPr>
        <w:numPr>
          <w:ilvl w:val="0"/>
          <w:numId w:val="17"/>
        </w:numPr>
        <w:spacing w:line="288" w:lineRule="auto"/>
        <w:jc w:val="both"/>
      </w:pPr>
      <w:r>
        <w:t xml:space="preserve">K vyřizování jiných podání učiněných uchazečem v přijímacím řízení, </w:t>
      </w:r>
      <w:r w:rsidRPr="0068009B">
        <w:t xml:space="preserve">zejména ve věci </w:t>
      </w:r>
      <w:r>
        <w:t>stanovení</w:t>
      </w:r>
      <w:r w:rsidRPr="0068009B">
        <w:t xml:space="preserve"> náhradního termínu nebo modifikace</w:t>
      </w:r>
      <w:r>
        <w:t xml:space="preserve"> způsobu zadání nebo průběhu</w:t>
      </w:r>
      <w:r w:rsidRPr="0068009B">
        <w:t xml:space="preserve"> přijímací zkoušky</w:t>
      </w:r>
      <w:r>
        <w:t xml:space="preserve"> je příslušný proděkan pro studijní záležitosti. </w:t>
      </w:r>
      <w:r w:rsidR="001E4713">
        <w:t>Vyřízení přezkoumává na žádost studenta děkan.</w:t>
      </w:r>
      <w:r>
        <w:t xml:space="preserve"> </w:t>
      </w:r>
    </w:p>
    <w:p w:rsidR="00C331A1" w:rsidRDefault="00C331A1" w:rsidP="00C331A1">
      <w:pPr>
        <w:numPr>
          <w:ilvl w:val="0"/>
          <w:numId w:val="17"/>
        </w:numPr>
        <w:spacing w:line="288" w:lineRule="auto"/>
        <w:jc w:val="both"/>
      </w:pPr>
      <w:r w:rsidRPr="00270213">
        <w:t xml:space="preserve">Vnitřním předpisem fakulty, kterým se podle příslušných ustanovení Studijního a zkušebního řádu </w:t>
      </w:r>
      <w:r>
        <w:t>univerzity</w:t>
      </w:r>
      <w:r w:rsidRPr="00270213">
        <w:t xml:space="preserve"> stanoví požadavky studijních programů uskutečňovaných na fakultě a upravují podrobnosti o organizaci studia na fakultě, jsou Pravidla pro organizaci studia na </w:t>
      </w:r>
      <w:r w:rsidRPr="00040531">
        <w:t>Pedagogické fakultě</w:t>
      </w:r>
      <w:r w:rsidR="00171A4E">
        <w:t xml:space="preserve"> Univerzity Karlovy</w:t>
      </w:r>
      <w:r w:rsidRPr="00040531">
        <w:t>.</w:t>
      </w:r>
    </w:p>
    <w:p w:rsidR="000C3463" w:rsidRDefault="00E06BF9" w:rsidP="000C3463">
      <w:pPr>
        <w:pStyle w:val="Odstavecseseznamem"/>
        <w:numPr>
          <w:ilvl w:val="0"/>
          <w:numId w:val="17"/>
        </w:numPr>
        <w:jc w:val="both"/>
      </w:pPr>
      <w:r w:rsidRPr="00A47DBA">
        <w:t>Během praxe nebo stáže, která je součástí studia, je student povinen dodržovat pravidla stanovená opatřením děkana a je povinen řídit se pravidly platnými pro pracoviště, na němž se praxe nebo stáž koná, jakož i pokyny vedoucího tohoto pracoviště nebo osoby jím pověřené</w:t>
      </w:r>
      <w:r w:rsidR="000C3463" w:rsidRPr="009A2139">
        <w:t>.</w:t>
      </w:r>
      <w:r w:rsidR="000C3463" w:rsidRPr="00F00721">
        <w:t xml:space="preserve"> Toto ustanovení platí obdobně i pro jiné činnosti konané v rámci studia mimo fakultu.</w:t>
      </w:r>
    </w:p>
    <w:p w:rsidR="00BB1514" w:rsidRPr="00040531" w:rsidRDefault="00BB1514" w:rsidP="00DE31B1">
      <w:pPr>
        <w:pStyle w:val="Odstavecseseznamem"/>
        <w:numPr>
          <w:ilvl w:val="0"/>
          <w:numId w:val="17"/>
        </w:numPr>
        <w:jc w:val="both"/>
      </w:pPr>
      <w:r>
        <w:t>Podmínky studia cizinců stanoví Statut univerzity</w:t>
      </w:r>
      <w:r w:rsidR="00F33FC6">
        <w:t>.</w:t>
      </w:r>
      <w:r>
        <w:rPr>
          <w:rStyle w:val="Znakapoznpodarou"/>
        </w:rPr>
        <w:footnoteReference w:id="7"/>
      </w:r>
    </w:p>
    <w:p w:rsidR="006C22D7" w:rsidRDefault="006C22D7" w:rsidP="00A47DBA">
      <w:pPr>
        <w:spacing w:line="288" w:lineRule="auto"/>
      </w:pPr>
    </w:p>
    <w:p w:rsidR="00C331A1" w:rsidRPr="00270213" w:rsidRDefault="00C331A1" w:rsidP="00C331A1">
      <w:pPr>
        <w:spacing w:line="288" w:lineRule="auto"/>
        <w:jc w:val="center"/>
      </w:pPr>
      <w:r w:rsidRPr="00270213">
        <w:t>Čl. 2</w:t>
      </w:r>
      <w:r w:rsidR="00974AD2">
        <w:t>1</w:t>
      </w:r>
    </w:p>
    <w:p w:rsidR="00C331A1" w:rsidRPr="00270213" w:rsidRDefault="00C331A1" w:rsidP="00C331A1">
      <w:pPr>
        <w:spacing w:line="288" w:lineRule="auto"/>
        <w:jc w:val="center"/>
      </w:pPr>
      <w:r w:rsidRPr="00270213">
        <w:t>Stipendia</w:t>
      </w:r>
    </w:p>
    <w:p w:rsidR="00C331A1" w:rsidRPr="00270213" w:rsidRDefault="00C331A1" w:rsidP="00C331A1">
      <w:pPr>
        <w:spacing w:line="288" w:lineRule="auto"/>
        <w:jc w:val="both"/>
      </w:pPr>
    </w:p>
    <w:p w:rsidR="00C331A1" w:rsidRDefault="00C331A1" w:rsidP="00C331A1">
      <w:pPr>
        <w:spacing w:line="288" w:lineRule="auto"/>
        <w:jc w:val="both"/>
      </w:pPr>
      <w:r w:rsidRPr="00270213">
        <w:t xml:space="preserve">Vnitřním předpisem fakulty, kterým se podle příslušných ustanovení </w:t>
      </w:r>
      <w:r w:rsidR="00986DD6">
        <w:t>S</w:t>
      </w:r>
      <w:r w:rsidRPr="00270213">
        <w:t xml:space="preserve">tipendijního řádu </w:t>
      </w:r>
      <w:r w:rsidR="00986DD6">
        <w:t>U</w:t>
      </w:r>
      <w:r w:rsidRPr="00270213">
        <w:t>niverzity</w:t>
      </w:r>
      <w:r w:rsidR="00986DD6">
        <w:t xml:space="preserve"> Karlovy</w:t>
      </w:r>
      <w:r w:rsidRPr="00270213">
        <w:t xml:space="preserve"> stanoví podrobnosti o přiznávání stipendií na fakultě, jsou Pravidla pro přiznávání stipendií na Pedagogické fakultě</w:t>
      </w:r>
      <w:r w:rsidR="00BB6E64">
        <w:t xml:space="preserve"> Univerzity Karlovy</w:t>
      </w:r>
      <w:r w:rsidRPr="00270213">
        <w:t>.</w:t>
      </w:r>
    </w:p>
    <w:p w:rsidR="00DE31B1" w:rsidRDefault="00DE31B1">
      <w:pPr>
        <w:spacing w:line="288" w:lineRule="auto"/>
        <w:jc w:val="center"/>
      </w:pPr>
    </w:p>
    <w:p w:rsidR="008B5664" w:rsidRDefault="005047FA">
      <w:pPr>
        <w:spacing w:line="288" w:lineRule="auto"/>
        <w:jc w:val="center"/>
      </w:pPr>
      <w:r>
        <w:t>Čl. 22</w:t>
      </w:r>
    </w:p>
    <w:p w:rsidR="008B5664" w:rsidRDefault="004A56D7">
      <w:pPr>
        <w:spacing w:line="288" w:lineRule="auto"/>
        <w:jc w:val="center"/>
      </w:pPr>
      <w:r>
        <w:t>Státní rigorózní zkouška</w:t>
      </w:r>
    </w:p>
    <w:p w:rsidR="008B5664" w:rsidRDefault="008B5664">
      <w:pPr>
        <w:spacing w:line="288" w:lineRule="auto"/>
        <w:jc w:val="both"/>
      </w:pPr>
    </w:p>
    <w:p w:rsidR="008B5664" w:rsidRDefault="005047FA">
      <w:pPr>
        <w:spacing w:line="288" w:lineRule="auto"/>
        <w:jc w:val="both"/>
      </w:pPr>
      <w:r w:rsidRPr="00040531">
        <w:t>Postup při přijímání přihlášek ke státní rigorózní zkoušce na fakultě, její průběh a hodnocení, upravuj</w:t>
      </w:r>
      <w:r>
        <w:t>í</w:t>
      </w:r>
      <w:r w:rsidRPr="00040531">
        <w:t xml:space="preserve"> </w:t>
      </w:r>
      <w:r>
        <w:t>Pravidla pro organizaci státní rigorózní zkoušky na Pedagogické fakultě Univerzity Karlovy</w:t>
      </w:r>
      <w:r w:rsidRPr="00040531">
        <w:t>, kter</w:t>
      </w:r>
      <w:r>
        <w:t>á</w:t>
      </w:r>
      <w:r w:rsidRPr="00040531">
        <w:t xml:space="preserve"> j</w:t>
      </w:r>
      <w:r>
        <w:t>sou</w:t>
      </w:r>
      <w:r w:rsidRPr="00040531">
        <w:t xml:space="preserve"> jejím vnitřním předpisem.</w:t>
      </w:r>
    </w:p>
    <w:p w:rsidR="00C331A1" w:rsidRPr="00270213" w:rsidRDefault="00C331A1" w:rsidP="00C331A1">
      <w:pPr>
        <w:spacing w:line="288" w:lineRule="auto"/>
        <w:jc w:val="both"/>
      </w:pPr>
    </w:p>
    <w:p w:rsidR="00C331A1" w:rsidRPr="00270213" w:rsidRDefault="00C331A1" w:rsidP="00C331A1">
      <w:pPr>
        <w:spacing w:line="288" w:lineRule="auto"/>
        <w:jc w:val="center"/>
      </w:pPr>
      <w:r w:rsidRPr="00270213">
        <w:t>Čl. 2</w:t>
      </w:r>
      <w:r w:rsidR="00C841E3">
        <w:t>3</w:t>
      </w:r>
    </w:p>
    <w:p w:rsidR="00C331A1" w:rsidRPr="00270213" w:rsidRDefault="00C331A1" w:rsidP="00C331A1">
      <w:pPr>
        <w:spacing w:line="288" w:lineRule="auto"/>
        <w:jc w:val="center"/>
      </w:pPr>
      <w:r w:rsidRPr="00270213">
        <w:t>Poplatky spojené se studiem</w:t>
      </w:r>
    </w:p>
    <w:p w:rsidR="00C331A1" w:rsidRPr="00270213" w:rsidRDefault="00C331A1" w:rsidP="00C331A1">
      <w:pPr>
        <w:spacing w:line="288" w:lineRule="auto"/>
        <w:jc w:val="both"/>
      </w:pPr>
    </w:p>
    <w:p w:rsidR="00C331A1" w:rsidRPr="00270213" w:rsidRDefault="00C331A1" w:rsidP="00C331A1">
      <w:pPr>
        <w:spacing w:line="288" w:lineRule="auto"/>
        <w:jc w:val="both"/>
      </w:pPr>
      <w:r w:rsidRPr="00270213">
        <w:t>Poplatky spojené se studiem</w:t>
      </w:r>
      <w:r w:rsidR="00986DD6">
        <w:t xml:space="preserve"> včetně pravidel pro stanovení jejich výše, formy placení a splatnosti</w:t>
      </w:r>
      <w:r w:rsidR="00CD1946">
        <w:t xml:space="preserve"> jsou upraveny v příloze č. 2 Statutu Univerzity Karlovy.</w:t>
      </w:r>
    </w:p>
    <w:p w:rsidR="00C331A1" w:rsidRPr="00270213" w:rsidRDefault="00C331A1" w:rsidP="00C331A1">
      <w:pPr>
        <w:spacing w:line="288" w:lineRule="auto"/>
        <w:jc w:val="both"/>
      </w:pPr>
    </w:p>
    <w:p w:rsidR="00C331A1" w:rsidRDefault="00C331A1" w:rsidP="00C331A1">
      <w:pPr>
        <w:spacing w:line="288" w:lineRule="auto"/>
        <w:jc w:val="both"/>
      </w:pPr>
    </w:p>
    <w:p w:rsidR="00652260" w:rsidRDefault="00A91035">
      <w:pPr>
        <w:spacing w:line="288" w:lineRule="auto"/>
        <w:jc w:val="center"/>
        <w:rPr>
          <w:b/>
        </w:rPr>
      </w:pPr>
      <w:r>
        <w:rPr>
          <w:b/>
        </w:rPr>
        <w:t>Část VI.</w:t>
      </w:r>
    </w:p>
    <w:p w:rsidR="00652260" w:rsidRDefault="00085367">
      <w:pPr>
        <w:spacing w:line="288" w:lineRule="auto"/>
        <w:jc w:val="center"/>
      </w:pPr>
      <w:r>
        <w:rPr>
          <w:b/>
        </w:rPr>
        <w:t>Hospodaření fakulty a správa majetku</w:t>
      </w:r>
    </w:p>
    <w:p w:rsidR="00652260" w:rsidRDefault="00652260">
      <w:pPr>
        <w:spacing w:line="288" w:lineRule="auto"/>
        <w:jc w:val="center"/>
      </w:pPr>
    </w:p>
    <w:p w:rsidR="004E4441" w:rsidRDefault="004E4441" w:rsidP="004E4441">
      <w:pPr>
        <w:spacing w:line="288" w:lineRule="auto"/>
        <w:jc w:val="center"/>
      </w:pPr>
      <w:r w:rsidRPr="006646EF">
        <w:t xml:space="preserve">Čl. </w:t>
      </w:r>
      <w:r>
        <w:t>2</w:t>
      </w:r>
      <w:r w:rsidR="00A23F88">
        <w:t>4</w:t>
      </w:r>
    </w:p>
    <w:p w:rsidR="004E4441" w:rsidRPr="006646EF" w:rsidRDefault="004E4441" w:rsidP="004E4441">
      <w:pPr>
        <w:spacing w:line="288" w:lineRule="auto"/>
        <w:jc w:val="center"/>
      </w:pPr>
    </w:p>
    <w:p w:rsidR="00540A4C" w:rsidRDefault="00540A4C" w:rsidP="004E4441">
      <w:pPr>
        <w:numPr>
          <w:ilvl w:val="0"/>
          <w:numId w:val="25"/>
        </w:numPr>
        <w:spacing w:line="288" w:lineRule="auto"/>
        <w:jc w:val="both"/>
      </w:pPr>
      <w:r>
        <w:t>F</w:t>
      </w:r>
      <w:r w:rsidR="004E4441" w:rsidRPr="00A7052D">
        <w:t xml:space="preserve">akulta </w:t>
      </w:r>
      <w:r w:rsidR="00245141">
        <w:t xml:space="preserve">vypracovává v návaznosti na rozpočet univerzity </w:t>
      </w:r>
      <w:r>
        <w:t>pro kalendářní rok rozvahu příjmů a výdajů</w:t>
      </w:r>
      <w:r w:rsidR="00DF18B1">
        <w:t>,</w:t>
      </w:r>
      <w:r>
        <w:rPr>
          <w:rStyle w:val="Znakapoznpodarou"/>
        </w:rPr>
        <w:footnoteReference w:id="8"/>
      </w:r>
      <w:r>
        <w:t xml:space="preserve"> podle které hospodaří. Tato rozvaha nesmí být deficitní.</w:t>
      </w:r>
    </w:p>
    <w:p w:rsidR="004E4441" w:rsidRDefault="00540A4C" w:rsidP="004E4441">
      <w:pPr>
        <w:numPr>
          <w:ilvl w:val="0"/>
          <w:numId w:val="25"/>
        </w:numPr>
        <w:spacing w:line="288" w:lineRule="auto"/>
        <w:jc w:val="both"/>
      </w:pPr>
      <w:r w:rsidRPr="00A7052D" w:rsidDel="00540A4C">
        <w:t xml:space="preserve"> </w:t>
      </w:r>
      <w:r w:rsidR="004E4441" w:rsidRPr="00A7052D">
        <w:t xml:space="preserve">Po 1. lednu se rozpočtové hospodaření až do schválení rozpočtu univerzity, </w:t>
      </w:r>
      <w:r w:rsidR="002162B4">
        <w:t xml:space="preserve">případně </w:t>
      </w:r>
      <w:r w:rsidR="004B10E4">
        <w:t>rozvahy příjmů a výdajů</w:t>
      </w:r>
      <w:r w:rsidR="004E4441" w:rsidRPr="00A7052D">
        <w:t xml:space="preserve"> fakulty</w:t>
      </w:r>
      <w:r w:rsidR="002162B4">
        <w:t>,</w:t>
      </w:r>
      <w:r w:rsidR="004E4441" w:rsidRPr="00A7052D">
        <w:t xml:space="preserve"> řídí rozpočtovým proviz</w:t>
      </w:r>
      <w:r w:rsidR="00DB3241">
        <w:t>o</w:t>
      </w:r>
      <w:r w:rsidR="004E4441" w:rsidRPr="00A7052D">
        <w:t xml:space="preserve">riem, v jehož rámci lze uskutečnit měsíčně výdaje až do výše jedné </w:t>
      </w:r>
      <w:r w:rsidR="004E4441" w:rsidRPr="00F3643D">
        <w:t xml:space="preserve">dvanáctiny příjmů z příspěvku nebo  dotace ze státního rozpočtu v minulém kalendářním roce. </w:t>
      </w:r>
    </w:p>
    <w:p w:rsidR="004E4441" w:rsidRPr="00CC3C80" w:rsidRDefault="004E4441" w:rsidP="004E4441">
      <w:pPr>
        <w:spacing w:line="288" w:lineRule="auto"/>
        <w:jc w:val="both"/>
        <w:rPr>
          <w:highlight w:val="yellow"/>
        </w:rPr>
      </w:pPr>
    </w:p>
    <w:p w:rsidR="004E4441" w:rsidRPr="00CC3C80" w:rsidRDefault="004E4441" w:rsidP="004E4441">
      <w:pPr>
        <w:spacing w:line="288" w:lineRule="auto"/>
        <w:jc w:val="center"/>
      </w:pPr>
      <w:r w:rsidRPr="00CC3C80">
        <w:t>Čl. 2</w:t>
      </w:r>
      <w:r w:rsidR="00E72832">
        <w:t>5</w:t>
      </w:r>
    </w:p>
    <w:p w:rsidR="004E4441" w:rsidRPr="00CC3C80" w:rsidRDefault="004E4441" w:rsidP="004E4441">
      <w:pPr>
        <w:spacing w:line="288" w:lineRule="auto"/>
        <w:jc w:val="both"/>
      </w:pPr>
    </w:p>
    <w:p w:rsidR="008B5664" w:rsidRDefault="007B51BC">
      <w:pPr>
        <w:spacing w:line="288" w:lineRule="auto"/>
        <w:jc w:val="both"/>
      </w:pPr>
      <w:r w:rsidRPr="007B51BC">
        <w:t>Pravidla hospodaření fakulty a správy majetku jsou stanovena vnitřními předpisy univerzity a na ně navazujícími opatřeními rektora, kvestora a děkana</w:t>
      </w:r>
      <w:r w:rsidR="00923B68">
        <w:t xml:space="preserve"> a</w:t>
      </w:r>
      <w:r w:rsidR="00BC0194">
        <w:t xml:space="preserve"> provozní pokyny</w:t>
      </w:r>
      <w:r w:rsidR="00923B68">
        <w:t xml:space="preserve"> tajemníka</w:t>
      </w:r>
      <w:r w:rsidRPr="007B51BC">
        <w:t>.</w:t>
      </w:r>
      <w:r>
        <w:rPr>
          <w:rStyle w:val="Znakapoznpodarou"/>
        </w:rPr>
        <w:footnoteReference w:id="9"/>
      </w:r>
      <w:r w:rsidR="00A253E2">
        <w:t xml:space="preserve"> </w:t>
      </w:r>
    </w:p>
    <w:p w:rsidR="00BC0194" w:rsidRDefault="00BC0194">
      <w:pPr>
        <w:spacing w:line="288" w:lineRule="auto"/>
        <w:jc w:val="both"/>
      </w:pPr>
    </w:p>
    <w:p w:rsidR="00BC0194" w:rsidRDefault="00BC0194">
      <w:pPr>
        <w:spacing w:line="288" w:lineRule="auto"/>
        <w:jc w:val="both"/>
      </w:pPr>
    </w:p>
    <w:p w:rsidR="00C331A1" w:rsidRPr="00585A94" w:rsidRDefault="004C6F43" w:rsidP="00C331A1">
      <w:pPr>
        <w:spacing w:line="288" w:lineRule="auto"/>
        <w:jc w:val="center"/>
        <w:rPr>
          <w:b/>
        </w:rPr>
      </w:pPr>
      <w:r w:rsidRPr="004C6F43">
        <w:rPr>
          <w:b/>
        </w:rPr>
        <w:t>Část VII.</w:t>
      </w:r>
    </w:p>
    <w:p w:rsidR="00C331A1" w:rsidRDefault="00585A94" w:rsidP="00C331A1">
      <w:pPr>
        <w:spacing w:line="288" w:lineRule="auto"/>
        <w:jc w:val="center"/>
        <w:rPr>
          <w:b/>
        </w:rPr>
      </w:pPr>
      <w:r>
        <w:rPr>
          <w:b/>
        </w:rPr>
        <w:t>Strategický</w:t>
      </w:r>
      <w:r w:rsidR="004C6F43" w:rsidRPr="004C6F43">
        <w:rPr>
          <w:b/>
        </w:rPr>
        <w:t xml:space="preserve"> záměr, výroční zprávy a </w:t>
      </w:r>
      <w:r>
        <w:rPr>
          <w:b/>
        </w:rPr>
        <w:t>vlastní hodnotící zpráva</w:t>
      </w:r>
    </w:p>
    <w:p w:rsidR="00585A94" w:rsidRDefault="00585A94" w:rsidP="00C331A1">
      <w:pPr>
        <w:spacing w:line="288" w:lineRule="auto"/>
        <w:jc w:val="center"/>
      </w:pPr>
    </w:p>
    <w:p w:rsidR="00585A94" w:rsidRDefault="00585A94" w:rsidP="00C331A1">
      <w:pPr>
        <w:spacing w:line="288" w:lineRule="auto"/>
        <w:jc w:val="center"/>
      </w:pPr>
      <w:r>
        <w:t>Čl. 2</w:t>
      </w:r>
      <w:r w:rsidR="009B49C0">
        <w:t>6</w:t>
      </w:r>
    </w:p>
    <w:p w:rsidR="00652260" w:rsidRDefault="00652260">
      <w:pPr>
        <w:spacing w:line="288" w:lineRule="auto"/>
      </w:pPr>
    </w:p>
    <w:p w:rsidR="00A965DE" w:rsidRPr="00270213" w:rsidRDefault="00585A94" w:rsidP="005E6CFE">
      <w:pPr>
        <w:numPr>
          <w:ilvl w:val="0"/>
          <w:numId w:val="19"/>
        </w:numPr>
        <w:spacing w:line="288" w:lineRule="auto"/>
        <w:jc w:val="both"/>
      </w:pPr>
      <w:r>
        <w:t>Strategický</w:t>
      </w:r>
      <w:r w:rsidRPr="00270213">
        <w:t xml:space="preserve"> </w:t>
      </w:r>
      <w:r w:rsidR="00C331A1" w:rsidRPr="00270213">
        <w:t>záměr vzdělávací a tvůrčí činnosti fakulty</w:t>
      </w:r>
      <w:r>
        <w:t xml:space="preserve"> (dále jen „strategický záměr fakulty“)</w:t>
      </w:r>
      <w:r w:rsidR="00C331A1" w:rsidRPr="00270213">
        <w:t xml:space="preserve"> vypracovaný v souladu s</w:t>
      </w:r>
      <w:r>
        <w:t>e</w:t>
      </w:r>
      <w:r w:rsidR="00C331A1" w:rsidRPr="00270213">
        <w:t xml:space="preserve"> </w:t>
      </w:r>
      <w:r>
        <w:t>strategickým</w:t>
      </w:r>
      <w:r w:rsidRPr="00270213">
        <w:t xml:space="preserve"> </w:t>
      </w:r>
      <w:r w:rsidR="00C331A1" w:rsidRPr="00270213">
        <w:t>záměrem univerzity</w:t>
      </w:r>
      <w:r>
        <w:rPr>
          <w:rStyle w:val="Znakapoznpodarou"/>
        </w:rPr>
        <w:footnoteReference w:id="10"/>
      </w:r>
      <w:r w:rsidR="00C331A1" w:rsidRPr="00270213">
        <w:t xml:space="preserve"> je základním programovým dokumentem fakulty, podle nějž se uskutečňují studijní programy a s nimi spojená vědecká, výzkumná, umělecká nebo další tvůrčí činnost. </w:t>
      </w:r>
      <w:r w:rsidR="00A965DE">
        <w:t>Strategický</w:t>
      </w:r>
      <w:r w:rsidR="00A965DE" w:rsidRPr="00270213">
        <w:t xml:space="preserve"> </w:t>
      </w:r>
      <w:r w:rsidR="00C331A1" w:rsidRPr="00270213">
        <w:t>záměr</w:t>
      </w:r>
      <w:r w:rsidR="004402EB">
        <w:t xml:space="preserve"> a každoroční plán jeho realizace</w:t>
      </w:r>
      <w:r w:rsidR="00C331A1" w:rsidRPr="00270213">
        <w:t xml:space="preserve"> po projednání ve vědecké radě schvaluje akademický senát.</w:t>
      </w:r>
      <w:r w:rsidR="005E6CFE">
        <w:t xml:space="preserve"> </w:t>
      </w:r>
    </w:p>
    <w:p w:rsidR="00C331A1" w:rsidRDefault="00C331A1" w:rsidP="00C331A1">
      <w:pPr>
        <w:numPr>
          <w:ilvl w:val="0"/>
          <w:numId w:val="19"/>
        </w:numPr>
        <w:spacing w:line="288" w:lineRule="auto"/>
        <w:jc w:val="both"/>
      </w:pPr>
      <w:r w:rsidRPr="00270213">
        <w:lastRenderedPageBreak/>
        <w:t>Výroční zpráva o činnosti a výroční zpráva o hospodaření jsou zpracovávány na základě podkladů jednotlivých pracovišť a proděkanů. Komentář k výroční zprávě o činnosti pro projednání v akademickém senátu podává děkan. Výroční zprávu o hospodaření zpracovává podle pokynů univerzity zpravidla tajemník, který ji s komentářem předkládá akademickému senátu, je-li k tomuto předložení zmocněn děkanem.</w:t>
      </w:r>
    </w:p>
    <w:p w:rsidR="00652260" w:rsidRPr="00A90374" w:rsidRDefault="00E06BF9" w:rsidP="00206733">
      <w:pPr>
        <w:numPr>
          <w:ilvl w:val="0"/>
          <w:numId w:val="19"/>
        </w:numPr>
        <w:spacing w:line="288" w:lineRule="auto"/>
        <w:jc w:val="both"/>
      </w:pPr>
      <w:r w:rsidRPr="00A47DBA">
        <w:t xml:space="preserve">Fakulta se účastní vnitřního hodnocení kvality na univerzitě. </w:t>
      </w:r>
    </w:p>
    <w:p w:rsidR="00652260" w:rsidRDefault="00652260">
      <w:pPr>
        <w:spacing w:line="288" w:lineRule="auto"/>
      </w:pPr>
    </w:p>
    <w:p w:rsidR="00C331A1" w:rsidRPr="000A75E1" w:rsidRDefault="00C331A1" w:rsidP="00C331A1">
      <w:pPr>
        <w:spacing w:line="288" w:lineRule="auto"/>
        <w:jc w:val="both"/>
        <w:rPr>
          <w:sz w:val="20"/>
          <w:szCs w:val="20"/>
        </w:rPr>
      </w:pPr>
    </w:p>
    <w:p w:rsidR="00C331A1" w:rsidRPr="00EA5F4C" w:rsidRDefault="004C6F43" w:rsidP="00C331A1">
      <w:pPr>
        <w:spacing w:line="288" w:lineRule="auto"/>
        <w:jc w:val="center"/>
        <w:rPr>
          <w:b/>
        </w:rPr>
      </w:pPr>
      <w:r w:rsidRPr="004C6F43">
        <w:rPr>
          <w:b/>
        </w:rPr>
        <w:t>Část VIII.</w:t>
      </w:r>
    </w:p>
    <w:p w:rsidR="00C331A1" w:rsidRPr="00EA5F4C" w:rsidRDefault="004C6F43" w:rsidP="00C331A1">
      <w:pPr>
        <w:spacing w:line="288" w:lineRule="auto"/>
        <w:jc w:val="center"/>
        <w:rPr>
          <w:b/>
        </w:rPr>
      </w:pPr>
      <w:r w:rsidRPr="004C6F43">
        <w:rPr>
          <w:b/>
        </w:rPr>
        <w:t>Akademické obřady,</w:t>
      </w:r>
      <w:r w:rsidR="001F5CD5">
        <w:rPr>
          <w:b/>
        </w:rPr>
        <w:t xml:space="preserve"> fakultní znak,</w:t>
      </w:r>
      <w:r w:rsidRPr="004C6F43">
        <w:rPr>
          <w:b/>
        </w:rPr>
        <w:t xml:space="preserve"> insignie a pocty</w:t>
      </w:r>
    </w:p>
    <w:p w:rsidR="00C331A1" w:rsidRPr="00A7052D" w:rsidRDefault="00C331A1" w:rsidP="00C331A1">
      <w:pPr>
        <w:spacing w:line="288" w:lineRule="auto"/>
        <w:jc w:val="center"/>
      </w:pPr>
    </w:p>
    <w:p w:rsidR="00C331A1" w:rsidRPr="00A7052D" w:rsidRDefault="00C331A1" w:rsidP="00C331A1">
      <w:pPr>
        <w:spacing w:line="288" w:lineRule="auto"/>
        <w:jc w:val="center"/>
        <w:outlineLvl w:val="0"/>
      </w:pPr>
      <w:r w:rsidRPr="00A7052D">
        <w:t xml:space="preserve">Čl. </w:t>
      </w:r>
      <w:r w:rsidR="00D8370F">
        <w:t>2</w:t>
      </w:r>
      <w:r w:rsidR="00B80A7C">
        <w:t>7</w:t>
      </w:r>
    </w:p>
    <w:p w:rsidR="00C331A1" w:rsidRDefault="00A762C3" w:rsidP="00C331A1">
      <w:pPr>
        <w:spacing w:line="288" w:lineRule="auto"/>
        <w:jc w:val="center"/>
      </w:pPr>
      <w:r>
        <w:t>Akademické obřady</w:t>
      </w:r>
    </w:p>
    <w:p w:rsidR="00A762C3" w:rsidRPr="00A7052D" w:rsidRDefault="00A762C3" w:rsidP="00C331A1">
      <w:pPr>
        <w:spacing w:line="288" w:lineRule="auto"/>
        <w:jc w:val="center"/>
      </w:pPr>
    </w:p>
    <w:p w:rsidR="00C331A1" w:rsidRPr="00A7052D" w:rsidRDefault="00C331A1" w:rsidP="00C331A1">
      <w:pPr>
        <w:spacing w:line="288" w:lineRule="auto"/>
        <w:jc w:val="both"/>
      </w:pPr>
      <w:r w:rsidRPr="00A7052D">
        <w:t>Studenti</w:t>
      </w:r>
      <w:r w:rsidR="007A0C52">
        <w:t xml:space="preserve"> a absolventi</w:t>
      </w:r>
      <w:r w:rsidRPr="00A7052D">
        <w:t xml:space="preserve"> skládají při imatrikulaci, bakalářské, magisterské a doktorské promoci</w:t>
      </w:r>
      <w:r w:rsidR="004A2B14">
        <w:t xml:space="preserve"> slavnostní</w:t>
      </w:r>
      <w:r w:rsidRPr="00A7052D">
        <w:t xml:space="preserve"> sliby, jejichž znění je </w:t>
      </w:r>
      <w:r w:rsidR="004A2B14">
        <w:t>upraveno</w:t>
      </w:r>
      <w:r w:rsidR="00706C00">
        <w:t xml:space="preserve"> v</w:t>
      </w:r>
      <w:r w:rsidR="00F22EF8">
        <w:t> </w:t>
      </w:r>
      <w:r w:rsidR="00706C00">
        <w:t>Příloze</w:t>
      </w:r>
      <w:r w:rsidR="00F22EF8">
        <w:t xml:space="preserve"> č.</w:t>
      </w:r>
      <w:r w:rsidR="00706C00">
        <w:t xml:space="preserve"> 1 tohoto statutu a v </w:t>
      </w:r>
      <w:r w:rsidR="004A2B14">
        <w:t>Řádu imatrikulací a promocí</w:t>
      </w:r>
      <w:r w:rsidR="00AE75DB">
        <w:t xml:space="preserve"> Univerzity Karlovy</w:t>
      </w:r>
      <w:r w:rsidR="00E72FE0">
        <w:t>, který zároveň stanoví postup při imatrikulacích a promocích</w:t>
      </w:r>
      <w:r w:rsidRPr="00A7052D">
        <w:t>.</w:t>
      </w:r>
    </w:p>
    <w:p w:rsidR="00C331A1" w:rsidRPr="00A7052D" w:rsidRDefault="00C331A1" w:rsidP="00C331A1">
      <w:pPr>
        <w:spacing w:line="288" w:lineRule="auto"/>
        <w:jc w:val="both"/>
      </w:pPr>
    </w:p>
    <w:p w:rsidR="00C331A1" w:rsidRDefault="00C331A1" w:rsidP="00C331A1">
      <w:pPr>
        <w:spacing w:line="288" w:lineRule="auto"/>
        <w:jc w:val="center"/>
        <w:outlineLvl w:val="0"/>
      </w:pPr>
      <w:r w:rsidRPr="00B868D8">
        <w:t xml:space="preserve">Čl. </w:t>
      </w:r>
      <w:r w:rsidR="00D8370F">
        <w:t>2</w:t>
      </w:r>
      <w:r w:rsidR="00623DE5">
        <w:t>8</w:t>
      </w:r>
    </w:p>
    <w:p w:rsidR="00DA4082" w:rsidRDefault="00DA4082" w:rsidP="00C331A1">
      <w:pPr>
        <w:spacing w:line="288" w:lineRule="auto"/>
        <w:jc w:val="center"/>
        <w:outlineLvl w:val="0"/>
      </w:pPr>
      <w:r>
        <w:t>Znak fakulty</w:t>
      </w:r>
    </w:p>
    <w:p w:rsidR="00DA4082" w:rsidRDefault="00DA4082" w:rsidP="00C331A1">
      <w:pPr>
        <w:spacing w:line="288" w:lineRule="auto"/>
        <w:jc w:val="center"/>
        <w:outlineLvl w:val="0"/>
      </w:pPr>
    </w:p>
    <w:p w:rsidR="00D86604" w:rsidRDefault="00DA4082">
      <w:pPr>
        <w:pStyle w:val="Odstavecseseznamem"/>
        <w:numPr>
          <w:ilvl w:val="3"/>
          <w:numId w:val="19"/>
        </w:numPr>
        <w:spacing w:line="288" w:lineRule="auto"/>
        <w:outlineLvl w:val="0"/>
      </w:pPr>
      <w:r>
        <w:t xml:space="preserve">Znakem fakulty je </w:t>
      </w:r>
      <w:r w:rsidR="00256CD6">
        <w:t xml:space="preserve">grafické ztvárnění sovy sedící na </w:t>
      </w:r>
      <w:r w:rsidR="00B51B3B">
        <w:t xml:space="preserve">zavřené </w:t>
      </w:r>
      <w:r w:rsidR="00256CD6">
        <w:t>knize</w:t>
      </w:r>
      <w:r>
        <w:t>.</w:t>
      </w:r>
      <w:r w:rsidR="00256CD6">
        <w:t xml:space="preserve"> Znak je kulatý a po obvodu je text „PEDAGOGICKÁ FAKULTA, UNIVERZITA KARLOVA“. Znak lze použít</w:t>
      </w:r>
      <w:r w:rsidR="00AB75A9">
        <w:t xml:space="preserve"> vedle</w:t>
      </w:r>
      <w:r w:rsidR="00256CD6">
        <w:t> černé</w:t>
      </w:r>
      <w:r w:rsidR="00BF2C76">
        <w:t xml:space="preserve"> </w:t>
      </w:r>
      <w:r w:rsidR="00256CD6">
        <w:t>variant</w:t>
      </w:r>
      <w:r w:rsidR="00AB75A9">
        <w:t>y i v jiných barevných variacích</w:t>
      </w:r>
      <w:r w:rsidR="00256CD6">
        <w:t>.</w:t>
      </w:r>
      <w:r>
        <w:t xml:space="preserve"> Znak fakulty je vyobrazen v </w:t>
      </w:r>
      <w:r w:rsidR="0099395A">
        <w:t>P</w:t>
      </w:r>
      <w:r>
        <w:t>říloze č. 2 tohoto statutu.</w:t>
      </w:r>
    </w:p>
    <w:p w:rsidR="00D86604" w:rsidRDefault="00DA4082">
      <w:pPr>
        <w:pStyle w:val="Odstavecseseznamem"/>
        <w:numPr>
          <w:ilvl w:val="3"/>
          <w:numId w:val="19"/>
        </w:numPr>
        <w:spacing w:line="288" w:lineRule="auto"/>
        <w:outlineLvl w:val="0"/>
      </w:pPr>
      <w:r>
        <w:t>Znaku fakulty se používá zejména k označení osvědčení, korespondence, publikací, tiskovin a prezentaci fakulty. Znakem fakulty mohou být opatřeny závěrečné práce.</w:t>
      </w:r>
    </w:p>
    <w:p w:rsidR="00D86604" w:rsidRDefault="00DA4082">
      <w:pPr>
        <w:pStyle w:val="Odstavecseseznamem"/>
        <w:numPr>
          <w:ilvl w:val="3"/>
          <w:numId w:val="19"/>
        </w:numPr>
        <w:spacing w:line="288" w:lineRule="auto"/>
        <w:outlineLvl w:val="0"/>
      </w:pPr>
      <w:r>
        <w:t xml:space="preserve">Pravidla pro používání znaku fakulty jsou stanovena formou opatření děkana. </w:t>
      </w:r>
    </w:p>
    <w:p w:rsidR="00DA4082" w:rsidRDefault="00DA4082" w:rsidP="00C331A1">
      <w:pPr>
        <w:spacing w:line="288" w:lineRule="auto"/>
        <w:jc w:val="center"/>
        <w:outlineLvl w:val="0"/>
      </w:pPr>
    </w:p>
    <w:p w:rsidR="00DA4082" w:rsidRPr="00B868D8" w:rsidRDefault="00DA4082" w:rsidP="00C331A1">
      <w:pPr>
        <w:spacing w:line="288" w:lineRule="auto"/>
        <w:jc w:val="center"/>
        <w:outlineLvl w:val="0"/>
      </w:pPr>
      <w:r>
        <w:t>Čl. 2</w:t>
      </w:r>
      <w:r w:rsidR="00623DE5">
        <w:t>9</w:t>
      </w:r>
    </w:p>
    <w:p w:rsidR="00F71CF0" w:rsidRDefault="00A762C3" w:rsidP="00F71CF0">
      <w:pPr>
        <w:spacing w:line="288" w:lineRule="auto"/>
        <w:jc w:val="center"/>
      </w:pPr>
      <w:r>
        <w:t>Pamětní medaile</w:t>
      </w:r>
    </w:p>
    <w:p w:rsidR="00F71CF0" w:rsidRDefault="00F71CF0" w:rsidP="00F71CF0">
      <w:pPr>
        <w:spacing w:line="288" w:lineRule="auto"/>
        <w:jc w:val="center"/>
      </w:pPr>
    </w:p>
    <w:p w:rsidR="00C331A1" w:rsidRPr="00B868D8" w:rsidRDefault="00C331A1" w:rsidP="00C331A1">
      <w:pPr>
        <w:numPr>
          <w:ilvl w:val="0"/>
          <w:numId w:val="21"/>
        </w:numPr>
        <w:spacing w:line="288" w:lineRule="auto"/>
        <w:jc w:val="both"/>
      </w:pPr>
      <w:r w:rsidRPr="00B868D8">
        <w:t xml:space="preserve">Fakulta může udělovat pamětní medaile Pedagogické fakulty v souladu s Řádem pro udělování medailí </w:t>
      </w:r>
      <w:r>
        <w:t>univerzity</w:t>
      </w:r>
      <w:r w:rsidRPr="00B868D8">
        <w:t>.</w:t>
      </w:r>
    </w:p>
    <w:p w:rsidR="00C331A1" w:rsidRPr="00B868D8" w:rsidRDefault="00C331A1" w:rsidP="00C331A1">
      <w:pPr>
        <w:numPr>
          <w:ilvl w:val="0"/>
          <w:numId w:val="21"/>
        </w:numPr>
        <w:spacing w:line="288" w:lineRule="auto"/>
        <w:jc w:val="both"/>
      </w:pPr>
      <w:r w:rsidRPr="00B868D8">
        <w:t xml:space="preserve">Pamětní medaile Pedagogické fakulty uděluje děkan. Dokumentace je vedena </w:t>
      </w:r>
      <w:r w:rsidR="00E6007C">
        <w:t>na</w:t>
      </w:r>
      <w:r w:rsidRPr="00B868D8">
        <w:t xml:space="preserve"> sekretariátu děkana.</w:t>
      </w:r>
    </w:p>
    <w:p w:rsidR="00C331A1" w:rsidRPr="00A7052D" w:rsidRDefault="00C331A1" w:rsidP="00C331A1">
      <w:pPr>
        <w:spacing w:line="288" w:lineRule="auto"/>
        <w:jc w:val="both"/>
      </w:pPr>
    </w:p>
    <w:p w:rsidR="00A47DBA" w:rsidRDefault="00A47DBA" w:rsidP="00C331A1">
      <w:pPr>
        <w:spacing w:line="288" w:lineRule="auto"/>
        <w:jc w:val="center"/>
      </w:pPr>
    </w:p>
    <w:p w:rsidR="00A47DBA" w:rsidRDefault="00A47DBA" w:rsidP="00C331A1">
      <w:pPr>
        <w:spacing w:line="288" w:lineRule="auto"/>
        <w:jc w:val="center"/>
      </w:pPr>
    </w:p>
    <w:p w:rsidR="00C331A1" w:rsidRPr="006646EF" w:rsidRDefault="00C331A1" w:rsidP="00C331A1">
      <w:pPr>
        <w:spacing w:line="288" w:lineRule="auto"/>
        <w:jc w:val="center"/>
      </w:pPr>
      <w:r w:rsidRPr="006646EF">
        <w:lastRenderedPageBreak/>
        <w:t xml:space="preserve">Čl. </w:t>
      </w:r>
      <w:r w:rsidR="00623DE5">
        <w:t>30</w:t>
      </w:r>
    </w:p>
    <w:p w:rsidR="00F71CF0" w:rsidRDefault="00A762C3" w:rsidP="00F71CF0">
      <w:pPr>
        <w:spacing w:line="288" w:lineRule="auto"/>
        <w:jc w:val="center"/>
      </w:pPr>
      <w:r>
        <w:t>Insignie</w:t>
      </w:r>
    </w:p>
    <w:p w:rsidR="00F71CF0" w:rsidRDefault="00F71CF0" w:rsidP="00F71CF0">
      <w:pPr>
        <w:spacing w:line="288" w:lineRule="auto"/>
        <w:jc w:val="center"/>
      </w:pPr>
    </w:p>
    <w:p w:rsidR="00824E23" w:rsidRDefault="00C331A1" w:rsidP="00C331A1">
      <w:pPr>
        <w:spacing w:line="288" w:lineRule="auto"/>
        <w:jc w:val="both"/>
      </w:pPr>
      <w:r w:rsidRPr="006646EF">
        <w:t xml:space="preserve">Podrobnosti o akademických insigniích upravuje </w:t>
      </w:r>
      <w:r w:rsidR="00035030">
        <w:t>S</w:t>
      </w:r>
      <w:r w:rsidRPr="006646EF">
        <w:t>tatut univerzity</w:t>
      </w:r>
      <w:r w:rsidR="00824E23">
        <w:t>.</w:t>
      </w:r>
    </w:p>
    <w:p w:rsidR="00824E23" w:rsidRPr="006646EF" w:rsidRDefault="00824E23" w:rsidP="00C331A1">
      <w:pPr>
        <w:spacing w:line="288" w:lineRule="auto"/>
        <w:jc w:val="both"/>
      </w:pPr>
    </w:p>
    <w:p w:rsidR="00C331A1" w:rsidRPr="006646EF" w:rsidRDefault="00C331A1" w:rsidP="00C331A1">
      <w:pPr>
        <w:spacing w:line="288" w:lineRule="auto"/>
        <w:jc w:val="both"/>
      </w:pPr>
    </w:p>
    <w:p w:rsidR="00C331A1" w:rsidRPr="00824E23" w:rsidRDefault="004C6F43" w:rsidP="00C331A1">
      <w:pPr>
        <w:spacing w:line="288" w:lineRule="auto"/>
        <w:jc w:val="center"/>
        <w:rPr>
          <w:b/>
        </w:rPr>
      </w:pPr>
      <w:r w:rsidRPr="004C6F43">
        <w:rPr>
          <w:b/>
        </w:rPr>
        <w:t>Část IX.</w:t>
      </w:r>
    </w:p>
    <w:p w:rsidR="00C331A1" w:rsidRDefault="004C6F43" w:rsidP="00A25D63">
      <w:pPr>
        <w:spacing w:line="288" w:lineRule="auto"/>
        <w:jc w:val="center"/>
      </w:pPr>
      <w:r w:rsidRPr="004C6F43">
        <w:rPr>
          <w:b/>
        </w:rPr>
        <w:t>Společná ustanovení</w:t>
      </w:r>
    </w:p>
    <w:p w:rsidR="006C22D7" w:rsidRDefault="006C22D7" w:rsidP="00A47DBA">
      <w:pPr>
        <w:spacing w:line="288" w:lineRule="auto"/>
      </w:pPr>
    </w:p>
    <w:p w:rsidR="00C331A1" w:rsidRPr="006646EF" w:rsidRDefault="00C331A1" w:rsidP="00C331A1">
      <w:pPr>
        <w:spacing w:line="288" w:lineRule="auto"/>
        <w:jc w:val="center"/>
      </w:pPr>
      <w:r w:rsidRPr="006646EF">
        <w:t xml:space="preserve">Čl. </w:t>
      </w:r>
      <w:r w:rsidR="00DA4082">
        <w:t>3</w:t>
      </w:r>
      <w:r w:rsidR="00623DE5">
        <w:t>1</w:t>
      </w:r>
    </w:p>
    <w:p w:rsidR="00C331A1" w:rsidRDefault="00C331A1" w:rsidP="00C331A1">
      <w:pPr>
        <w:spacing w:line="288" w:lineRule="auto"/>
        <w:jc w:val="center"/>
      </w:pPr>
      <w:r w:rsidRPr="006646EF">
        <w:t>Úřední deska</w:t>
      </w:r>
    </w:p>
    <w:p w:rsidR="00C331A1" w:rsidRPr="006646EF" w:rsidRDefault="00C331A1" w:rsidP="00C331A1">
      <w:pPr>
        <w:spacing w:line="288" w:lineRule="auto"/>
        <w:jc w:val="both"/>
      </w:pPr>
    </w:p>
    <w:p w:rsidR="00C331A1" w:rsidRPr="0095422E" w:rsidRDefault="00C331A1" w:rsidP="00C331A1">
      <w:pPr>
        <w:numPr>
          <w:ilvl w:val="0"/>
          <w:numId w:val="23"/>
        </w:numPr>
        <w:spacing w:line="288" w:lineRule="auto"/>
        <w:jc w:val="both"/>
      </w:pPr>
      <w:r w:rsidRPr="0095422E">
        <w:t xml:space="preserve">Fakulta má úřední desku, na níž se vyvěšují písemnosti týkající </w:t>
      </w:r>
      <w:r w:rsidR="00F71CF0" w:rsidRPr="0095422E">
        <w:t>se fakulty.</w:t>
      </w:r>
    </w:p>
    <w:p w:rsidR="00122C29" w:rsidRPr="0095422E" w:rsidRDefault="00122C29" w:rsidP="00C331A1">
      <w:pPr>
        <w:numPr>
          <w:ilvl w:val="0"/>
          <w:numId w:val="23"/>
        </w:numPr>
        <w:spacing w:line="288" w:lineRule="auto"/>
        <w:jc w:val="both"/>
      </w:pPr>
      <w:r w:rsidRPr="0095422E">
        <w:t>Na úřední desce se vyvěšují písemnosti v souladu se správním řádem, zákonem o vysokých školách a dalšími právními předpisy.</w:t>
      </w:r>
    </w:p>
    <w:p w:rsidR="006C22D7" w:rsidRDefault="00C331A1" w:rsidP="00A47DBA">
      <w:pPr>
        <w:numPr>
          <w:ilvl w:val="0"/>
          <w:numId w:val="23"/>
        </w:numPr>
        <w:spacing w:line="288" w:lineRule="auto"/>
        <w:jc w:val="both"/>
      </w:pPr>
      <w:r w:rsidRPr="006646EF">
        <w:t xml:space="preserve">Texty zveřejněné na úřední desce se zpřístupňují </w:t>
      </w:r>
      <w:r w:rsidR="00D47325">
        <w:t>ve veřejné části internetových stránek fakulty</w:t>
      </w:r>
      <w:r w:rsidRPr="006646EF">
        <w:t>.</w:t>
      </w:r>
    </w:p>
    <w:p w:rsidR="00923B68" w:rsidRDefault="00923B68" w:rsidP="00623DE5">
      <w:pPr>
        <w:spacing w:line="288" w:lineRule="auto"/>
        <w:jc w:val="center"/>
      </w:pPr>
    </w:p>
    <w:p w:rsidR="00623DE5" w:rsidRDefault="00623DE5" w:rsidP="00623DE5">
      <w:pPr>
        <w:spacing w:line="288" w:lineRule="auto"/>
        <w:jc w:val="center"/>
      </w:pPr>
      <w:r w:rsidRPr="006646EF">
        <w:t>Čl. 3</w:t>
      </w:r>
      <w:r>
        <w:t>2</w:t>
      </w:r>
    </w:p>
    <w:p w:rsidR="00623DE5" w:rsidRDefault="00623DE5" w:rsidP="00623DE5">
      <w:pPr>
        <w:spacing w:line="288" w:lineRule="auto"/>
        <w:jc w:val="center"/>
      </w:pPr>
      <w:r>
        <w:t>Zveřejňování informací</w:t>
      </w:r>
    </w:p>
    <w:p w:rsidR="00623DE5" w:rsidRPr="006646EF" w:rsidRDefault="00623DE5" w:rsidP="00623DE5">
      <w:pPr>
        <w:spacing w:line="288" w:lineRule="auto"/>
        <w:jc w:val="both"/>
      </w:pPr>
    </w:p>
    <w:p w:rsidR="00623DE5" w:rsidRDefault="00623DE5" w:rsidP="00623DE5">
      <w:pPr>
        <w:spacing w:line="288" w:lineRule="auto"/>
        <w:jc w:val="both"/>
      </w:pPr>
      <w:r>
        <w:t>Informace, jejichž zveřejňování stanoví zákon a Statut univerzity, musí být fakultou uveřejněny způsobem umožňujícím dálkový přístup</w:t>
      </w:r>
      <w:r w:rsidR="001A40EC">
        <w:t xml:space="preserve"> ve veřejné části internetových stránek fakulty</w:t>
      </w:r>
      <w:r>
        <w:t xml:space="preserve"> v souladu s</w:t>
      </w:r>
      <w:r w:rsidR="009C2898">
        <w:t xml:space="preserve"> § 27 odst. 3 zákona o vysokých školách a čl. 63 odst. 2 Statutu univerzity.</w:t>
      </w:r>
    </w:p>
    <w:p w:rsidR="00623DE5" w:rsidRPr="006646EF" w:rsidRDefault="00623DE5" w:rsidP="00C331A1">
      <w:pPr>
        <w:spacing w:line="288" w:lineRule="auto"/>
        <w:jc w:val="both"/>
      </w:pPr>
    </w:p>
    <w:p w:rsidR="00C331A1" w:rsidRPr="006646EF" w:rsidRDefault="00C331A1" w:rsidP="00C331A1">
      <w:pPr>
        <w:spacing w:line="288" w:lineRule="auto"/>
        <w:jc w:val="center"/>
      </w:pPr>
      <w:r w:rsidRPr="006646EF">
        <w:t>Čl. 3</w:t>
      </w:r>
      <w:r w:rsidR="00623DE5">
        <w:t>3</w:t>
      </w:r>
    </w:p>
    <w:p w:rsidR="00C331A1" w:rsidRDefault="00C331A1" w:rsidP="00C331A1">
      <w:pPr>
        <w:spacing w:line="288" w:lineRule="auto"/>
        <w:jc w:val="center"/>
      </w:pPr>
      <w:r w:rsidRPr="006646EF">
        <w:t>Razítka fakulty</w:t>
      </w:r>
    </w:p>
    <w:p w:rsidR="00C331A1" w:rsidRPr="006646EF" w:rsidRDefault="00C331A1" w:rsidP="00C331A1">
      <w:pPr>
        <w:spacing w:line="288" w:lineRule="auto"/>
        <w:jc w:val="both"/>
      </w:pPr>
    </w:p>
    <w:p w:rsidR="006C22D7" w:rsidRDefault="00C331A1" w:rsidP="00A47DBA">
      <w:pPr>
        <w:pStyle w:val="Odstavecseseznamem"/>
        <w:numPr>
          <w:ilvl w:val="3"/>
          <w:numId w:val="23"/>
        </w:numPr>
        <w:spacing w:line="288" w:lineRule="auto"/>
        <w:jc w:val="both"/>
      </w:pPr>
      <w:r w:rsidRPr="006646EF">
        <w:t>Fakulta používá úředního kulatého razítka se státním znakem České republiky a textem „Univerzita Karlova</w:t>
      </w:r>
      <w:r w:rsidR="00A17DC0">
        <w:t xml:space="preserve"> </w:t>
      </w:r>
      <w:r w:rsidRPr="006646EF">
        <w:t>– Pedagogická fakulta“ v případech stanovených právním předpisem.</w:t>
      </w:r>
    </w:p>
    <w:p w:rsidR="006C22D7" w:rsidRDefault="00C841A6" w:rsidP="00A47DBA">
      <w:pPr>
        <w:pStyle w:val="Odstavecseseznamem"/>
        <w:numPr>
          <w:ilvl w:val="3"/>
          <w:numId w:val="23"/>
        </w:numPr>
        <w:spacing w:line="288" w:lineRule="auto"/>
        <w:jc w:val="both"/>
      </w:pPr>
      <w:r>
        <w:t>Děkan stanoví podobu a pravidla pro užívání dalších razítek fakulty</w:t>
      </w:r>
      <w:r w:rsidR="00906E0E">
        <w:t xml:space="preserve"> formou opatření děkana</w:t>
      </w:r>
      <w:r>
        <w:t>.</w:t>
      </w:r>
    </w:p>
    <w:p w:rsidR="00623DE5" w:rsidRPr="006646EF" w:rsidRDefault="00623DE5" w:rsidP="00C331A1">
      <w:pPr>
        <w:spacing w:line="288" w:lineRule="auto"/>
        <w:jc w:val="both"/>
      </w:pPr>
    </w:p>
    <w:p w:rsidR="00652260" w:rsidRDefault="00162F89">
      <w:pPr>
        <w:spacing w:line="288" w:lineRule="auto"/>
        <w:jc w:val="center"/>
      </w:pPr>
      <w:r>
        <w:t>Čl. 3</w:t>
      </w:r>
      <w:r w:rsidR="00FA31EC">
        <w:t>4</w:t>
      </w:r>
    </w:p>
    <w:p w:rsidR="00652260" w:rsidRDefault="00162F89">
      <w:pPr>
        <w:spacing w:line="288" w:lineRule="auto"/>
        <w:jc w:val="center"/>
      </w:pPr>
      <w:r>
        <w:t>Vnitřní předpisy fakulty</w:t>
      </w:r>
    </w:p>
    <w:p w:rsidR="00652260" w:rsidRDefault="00652260">
      <w:pPr>
        <w:spacing w:line="288" w:lineRule="auto"/>
        <w:jc w:val="center"/>
      </w:pPr>
    </w:p>
    <w:p w:rsidR="00652260" w:rsidRDefault="0031277A">
      <w:pPr>
        <w:spacing w:line="288" w:lineRule="auto"/>
      </w:pPr>
      <w:r>
        <w:t>Vnitřními předpisy fakulty jsou</w:t>
      </w:r>
    </w:p>
    <w:p w:rsidR="00652260" w:rsidRDefault="001A4CA4">
      <w:pPr>
        <w:pStyle w:val="Odstavecseseznamem"/>
        <w:numPr>
          <w:ilvl w:val="1"/>
          <w:numId w:val="5"/>
        </w:numPr>
        <w:spacing w:line="288" w:lineRule="auto"/>
        <w:jc w:val="both"/>
      </w:pPr>
      <w:r>
        <w:t xml:space="preserve">Statut Pedagogické fakulty Univerzity Karlovy, </w:t>
      </w:r>
    </w:p>
    <w:p w:rsidR="00652260" w:rsidRDefault="001A4CA4">
      <w:pPr>
        <w:pStyle w:val="Odstavecseseznamem"/>
        <w:numPr>
          <w:ilvl w:val="1"/>
          <w:numId w:val="5"/>
        </w:numPr>
        <w:spacing w:line="288" w:lineRule="auto"/>
        <w:jc w:val="both"/>
      </w:pPr>
      <w:r>
        <w:t>Volební řád akademického senátu Pedagogické fakulty Univerzity Karlovy,</w:t>
      </w:r>
    </w:p>
    <w:p w:rsidR="00652260" w:rsidRDefault="001A4CA4">
      <w:pPr>
        <w:pStyle w:val="Odstavecseseznamem"/>
        <w:numPr>
          <w:ilvl w:val="1"/>
          <w:numId w:val="5"/>
        </w:numPr>
        <w:spacing w:line="288" w:lineRule="auto"/>
        <w:jc w:val="both"/>
      </w:pPr>
      <w:r>
        <w:t xml:space="preserve">Jednací řád akademického senátu Pedagogické fakulty Univerzity Karlovy, </w:t>
      </w:r>
    </w:p>
    <w:p w:rsidR="00652260" w:rsidRDefault="001A4CA4">
      <w:pPr>
        <w:pStyle w:val="Odstavecseseznamem"/>
        <w:numPr>
          <w:ilvl w:val="1"/>
          <w:numId w:val="5"/>
        </w:numPr>
        <w:spacing w:line="288" w:lineRule="auto"/>
        <w:jc w:val="both"/>
      </w:pPr>
      <w:r>
        <w:t xml:space="preserve">Jednací řád vědecké rady Pedagogické fakulty Univerzity Karlovy, </w:t>
      </w:r>
    </w:p>
    <w:p w:rsidR="00652260" w:rsidRDefault="001A4CA4">
      <w:pPr>
        <w:pStyle w:val="Odstavecseseznamem"/>
        <w:numPr>
          <w:ilvl w:val="1"/>
          <w:numId w:val="5"/>
        </w:numPr>
        <w:spacing w:line="288" w:lineRule="auto"/>
        <w:jc w:val="both"/>
      </w:pPr>
      <w:r>
        <w:lastRenderedPageBreak/>
        <w:t xml:space="preserve">Pravidla pro organizaci studia pedagogické fakulty Univerzity Karlovy, </w:t>
      </w:r>
    </w:p>
    <w:p w:rsidR="00652260" w:rsidRDefault="00023432">
      <w:pPr>
        <w:pStyle w:val="Odstavecseseznamem"/>
        <w:numPr>
          <w:ilvl w:val="1"/>
          <w:numId w:val="5"/>
        </w:numPr>
        <w:spacing w:line="288" w:lineRule="auto"/>
        <w:jc w:val="both"/>
      </w:pPr>
      <w:r>
        <w:t xml:space="preserve">Pravidla pro přiznávání stipendií na Pedagogické fakultě Univerzity Karlovy, </w:t>
      </w:r>
    </w:p>
    <w:p w:rsidR="00652260" w:rsidRDefault="007F63B1">
      <w:pPr>
        <w:pStyle w:val="Odstavecseseznamem"/>
        <w:numPr>
          <w:ilvl w:val="1"/>
          <w:numId w:val="5"/>
        </w:numPr>
        <w:spacing w:line="288" w:lineRule="auto"/>
        <w:jc w:val="both"/>
      </w:pPr>
      <w:r>
        <w:t xml:space="preserve">Disciplinární řád pro studenty Pedagogické fakulty Univerzity Karlovy, </w:t>
      </w:r>
    </w:p>
    <w:p w:rsidR="00652260" w:rsidRDefault="00F9494A">
      <w:pPr>
        <w:pStyle w:val="Odstavecseseznamem"/>
        <w:numPr>
          <w:ilvl w:val="1"/>
          <w:numId w:val="5"/>
        </w:numPr>
        <w:spacing w:line="288" w:lineRule="auto"/>
        <w:jc w:val="both"/>
      </w:pPr>
      <w:r>
        <w:t>Pravidla pro organizaci státní rigorózní zkoušky na Pedagogické fakultě Univerzity Karlovy</w:t>
      </w:r>
      <w:r w:rsidR="007A6195">
        <w:t>.</w:t>
      </w:r>
    </w:p>
    <w:p w:rsidR="00C27A6F" w:rsidRDefault="00C27A6F" w:rsidP="00C331A1">
      <w:pPr>
        <w:spacing w:line="288" w:lineRule="auto"/>
        <w:jc w:val="both"/>
      </w:pPr>
    </w:p>
    <w:p w:rsidR="00A25D63" w:rsidRDefault="00A25D63" w:rsidP="00A25D63">
      <w:pPr>
        <w:spacing w:line="288" w:lineRule="auto"/>
        <w:jc w:val="center"/>
      </w:pPr>
      <w:r>
        <w:t>Čl. 35</w:t>
      </w:r>
    </w:p>
    <w:p w:rsidR="00A25D63" w:rsidRDefault="00A25D63" w:rsidP="00A25D63">
      <w:pPr>
        <w:spacing w:line="288" w:lineRule="auto"/>
        <w:jc w:val="center"/>
      </w:pPr>
      <w:r>
        <w:t>Výklad vnitřních předpisů fakulty</w:t>
      </w:r>
    </w:p>
    <w:p w:rsidR="00C7505C" w:rsidRDefault="00C7505C" w:rsidP="00A25D63">
      <w:pPr>
        <w:spacing w:line="288" w:lineRule="auto"/>
        <w:jc w:val="center"/>
      </w:pPr>
    </w:p>
    <w:p w:rsidR="00A25D63" w:rsidRDefault="00A25D63" w:rsidP="00A25D63">
      <w:pPr>
        <w:spacing w:line="288" w:lineRule="auto"/>
        <w:jc w:val="both"/>
      </w:pPr>
      <w:r>
        <w:t>V případě pochybností týkajících se konkrétních ustanovení vnitřních předpisů fakulty činí závazný výklad senát. V případě tohoto statutu tak činí ve smyslu principů vyjádřených v jeho preambuli.</w:t>
      </w:r>
    </w:p>
    <w:p w:rsidR="00A25D63" w:rsidRDefault="00A25D63" w:rsidP="00C331A1">
      <w:pPr>
        <w:spacing w:line="288" w:lineRule="auto"/>
        <w:jc w:val="both"/>
      </w:pPr>
    </w:p>
    <w:p w:rsidR="002B1A1A" w:rsidRDefault="002B1A1A" w:rsidP="00C331A1">
      <w:pPr>
        <w:spacing w:line="288" w:lineRule="auto"/>
        <w:jc w:val="both"/>
      </w:pPr>
    </w:p>
    <w:p w:rsidR="00652260" w:rsidRDefault="00815F82">
      <w:pPr>
        <w:spacing w:line="288" w:lineRule="auto"/>
        <w:jc w:val="center"/>
        <w:rPr>
          <w:b/>
        </w:rPr>
      </w:pPr>
      <w:r>
        <w:rPr>
          <w:b/>
        </w:rPr>
        <w:t>Část X.</w:t>
      </w:r>
    </w:p>
    <w:p w:rsidR="00652260" w:rsidRDefault="00815F82">
      <w:pPr>
        <w:spacing w:line="288" w:lineRule="auto"/>
        <w:jc w:val="center"/>
      </w:pPr>
      <w:r>
        <w:rPr>
          <w:b/>
        </w:rPr>
        <w:t>Přechodná a závěrečná ustanovení</w:t>
      </w:r>
    </w:p>
    <w:p w:rsidR="00652260" w:rsidRDefault="00652260">
      <w:pPr>
        <w:spacing w:line="288" w:lineRule="auto"/>
      </w:pPr>
    </w:p>
    <w:p w:rsidR="00C27A6F" w:rsidRDefault="00C27A6F" w:rsidP="00C27A6F">
      <w:pPr>
        <w:spacing w:line="288" w:lineRule="auto"/>
        <w:jc w:val="center"/>
      </w:pPr>
      <w:r>
        <w:t>Čl. 3</w:t>
      </w:r>
      <w:r w:rsidR="00551A53">
        <w:t>6</w:t>
      </w:r>
    </w:p>
    <w:p w:rsidR="00C27A6F" w:rsidRDefault="00C27A6F" w:rsidP="00C27A6F">
      <w:pPr>
        <w:spacing w:line="288" w:lineRule="auto"/>
        <w:jc w:val="center"/>
      </w:pPr>
    </w:p>
    <w:p w:rsidR="00E06BF9" w:rsidRDefault="00294D82" w:rsidP="00A47DBA">
      <w:r>
        <w:t>Osoby zvolené nebo jmenované podle dosavadních předpisů se považují za osoby zvolené nebo jmenované podle tohoto předpisu. Jejich funkční období je tímto předpisem nedotčeno.</w:t>
      </w:r>
      <w:r w:rsidR="005F0B02">
        <w:t xml:space="preserve"> Výjimku tvoří členové vědecké rady, jej</w:t>
      </w:r>
      <w:r w:rsidR="00953E4B">
        <w:t>ich funkční období skončí podle</w:t>
      </w:r>
      <w:r w:rsidR="005F0B02">
        <w:t xml:space="preserve"> tohoto statutu.</w:t>
      </w:r>
    </w:p>
    <w:p w:rsidR="000231C7" w:rsidRDefault="000231C7">
      <w:pPr>
        <w:spacing w:line="288" w:lineRule="auto"/>
      </w:pPr>
    </w:p>
    <w:p w:rsidR="00C331A1" w:rsidRDefault="00C331A1" w:rsidP="00C331A1">
      <w:pPr>
        <w:spacing w:line="288" w:lineRule="auto"/>
        <w:jc w:val="center"/>
      </w:pPr>
      <w:r w:rsidRPr="00F3643D">
        <w:t>Čl. 3</w:t>
      </w:r>
      <w:r w:rsidR="00551A53">
        <w:t>7</w:t>
      </w:r>
    </w:p>
    <w:p w:rsidR="00C331A1" w:rsidRPr="006646EF" w:rsidRDefault="00C331A1" w:rsidP="00C331A1">
      <w:pPr>
        <w:spacing w:line="288" w:lineRule="auto"/>
        <w:jc w:val="both"/>
      </w:pPr>
    </w:p>
    <w:p w:rsidR="00C331A1" w:rsidRPr="006646EF" w:rsidRDefault="00C331A1" w:rsidP="00C331A1">
      <w:pPr>
        <w:numPr>
          <w:ilvl w:val="0"/>
          <w:numId w:val="24"/>
        </w:numPr>
        <w:tabs>
          <w:tab w:val="clear" w:pos="397"/>
          <w:tab w:val="num" w:pos="360"/>
        </w:tabs>
        <w:spacing w:line="288" w:lineRule="auto"/>
        <w:jc w:val="both"/>
      </w:pPr>
      <w:r w:rsidRPr="006646EF">
        <w:t xml:space="preserve">Zrušuje se </w:t>
      </w:r>
      <w:r>
        <w:t xml:space="preserve">statut fakulty </w:t>
      </w:r>
      <w:r w:rsidRPr="006646EF">
        <w:t xml:space="preserve">ze dne </w:t>
      </w:r>
      <w:r w:rsidR="009329FD">
        <w:t>9</w:t>
      </w:r>
      <w:r>
        <w:t xml:space="preserve">. </w:t>
      </w:r>
      <w:r w:rsidR="009329FD">
        <w:t>12</w:t>
      </w:r>
      <w:r>
        <w:t xml:space="preserve">. </w:t>
      </w:r>
      <w:r w:rsidR="009329FD">
        <w:t>2008</w:t>
      </w:r>
      <w:r>
        <w:t>.</w:t>
      </w:r>
    </w:p>
    <w:p w:rsidR="00C331A1" w:rsidRPr="00246E06" w:rsidRDefault="00C331A1" w:rsidP="00C331A1">
      <w:pPr>
        <w:numPr>
          <w:ilvl w:val="0"/>
          <w:numId w:val="24"/>
        </w:numPr>
        <w:tabs>
          <w:tab w:val="clear" w:pos="397"/>
          <w:tab w:val="num" w:pos="360"/>
        </w:tabs>
        <w:spacing w:line="288" w:lineRule="auto"/>
        <w:jc w:val="both"/>
        <w:rPr>
          <w:color w:val="000000"/>
        </w:rPr>
      </w:pPr>
      <w:r w:rsidRPr="006646EF">
        <w:t xml:space="preserve">Tento statut byl schválen </w:t>
      </w:r>
      <w:r w:rsidRPr="00246E06">
        <w:t xml:space="preserve">akademickým senátem fakulty dne </w:t>
      </w:r>
      <w:r w:rsidR="00A47DBA">
        <w:t xml:space="preserve">30. května 2017 </w:t>
      </w:r>
      <w:r w:rsidRPr="00246E06">
        <w:t>a nabývá platnosti</w:t>
      </w:r>
      <w:r w:rsidRPr="00246E06">
        <w:rPr>
          <w:color w:val="000000"/>
        </w:rPr>
        <w:t xml:space="preserve"> dnem schválení akademickým senátem univerzity</w:t>
      </w:r>
      <w:r w:rsidR="009329FD">
        <w:rPr>
          <w:color w:val="000000"/>
        </w:rPr>
        <w:t>.</w:t>
      </w:r>
      <w:r w:rsidRPr="00246E06">
        <w:rPr>
          <w:rStyle w:val="Znakapoznpodarou"/>
          <w:color w:val="000000"/>
        </w:rPr>
        <w:footnoteReference w:id="11"/>
      </w:r>
      <w:r w:rsidRPr="00246E06">
        <w:rPr>
          <w:rStyle w:val="A6"/>
        </w:rPr>
        <w:t xml:space="preserve"> </w:t>
      </w:r>
    </w:p>
    <w:p w:rsidR="00C331A1" w:rsidRPr="00246E06" w:rsidRDefault="00C331A1" w:rsidP="00C331A1">
      <w:pPr>
        <w:numPr>
          <w:ilvl w:val="0"/>
          <w:numId w:val="24"/>
        </w:numPr>
        <w:tabs>
          <w:tab w:val="clear" w:pos="397"/>
          <w:tab w:val="num" w:pos="360"/>
        </w:tabs>
        <w:spacing w:line="288" w:lineRule="auto"/>
        <w:jc w:val="both"/>
      </w:pPr>
      <w:r w:rsidRPr="00246E06">
        <w:t>Tento statut nabývá účinnosti první den kalendářního měsíce následujícího po dni, kdy nabyl platnosti.</w:t>
      </w:r>
    </w:p>
    <w:p w:rsidR="00C331A1" w:rsidRDefault="00C331A1" w:rsidP="00C331A1"/>
    <w:p w:rsidR="00C331A1" w:rsidRDefault="00C331A1" w:rsidP="00C331A1"/>
    <w:p w:rsidR="00AA2E09" w:rsidRDefault="00AA2E09" w:rsidP="00C331A1"/>
    <w:p w:rsidR="00C331A1" w:rsidRDefault="00C331A1" w:rsidP="00C331A1"/>
    <w:tbl>
      <w:tblPr>
        <w:tblW w:w="0" w:type="auto"/>
        <w:jc w:val="center"/>
        <w:tblBorders>
          <w:insideH w:val="single" w:sz="4" w:space="0" w:color="auto"/>
        </w:tblBorders>
        <w:tblLook w:val="01E0" w:firstRow="1" w:lastRow="1" w:firstColumn="1" w:lastColumn="1" w:noHBand="0" w:noVBand="0"/>
      </w:tblPr>
      <w:tblGrid>
        <w:gridCol w:w="4702"/>
        <w:gridCol w:w="4702"/>
      </w:tblGrid>
      <w:tr w:rsidR="00C331A1" w:rsidTr="00E724E5">
        <w:trPr>
          <w:jc w:val="center"/>
        </w:trPr>
        <w:tc>
          <w:tcPr>
            <w:tcW w:w="4773" w:type="dxa"/>
          </w:tcPr>
          <w:p w:rsidR="00C331A1" w:rsidRPr="006646EF" w:rsidRDefault="00A47DBA" w:rsidP="00E724E5">
            <w:pPr>
              <w:spacing w:line="288" w:lineRule="auto"/>
              <w:jc w:val="center"/>
            </w:pPr>
            <w:r>
              <w:t>d</w:t>
            </w:r>
            <w:r w:rsidR="001A7AF6">
              <w:t>oc</w:t>
            </w:r>
            <w:r w:rsidR="00C331A1" w:rsidRPr="006646EF">
              <w:t xml:space="preserve">. </w:t>
            </w:r>
            <w:r w:rsidR="001A7AF6">
              <w:t>RNDr. Antonín Jančařík</w:t>
            </w:r>
            <w:r w:rsidR="00C331A1" w:rsidRPr="006646EF">
              <w:t xml:space="preserve">, </w:t>
            </w:r>
            <w:r w:rsidR="001A7AF6">
              <w:t>Ph.D</w:t>
            </w:r>
            <w:r w:rsidR="0096744F">
              <w:t>.</w:t>
            </w:r>
          </w:p>
          <w:p w:rsidR="00C331A1" w:rsidRDefault="00C331A1" w:rsidP="001A7AF6">
            <w:pPr>
              <w:spacing w:line="288" w:lineRule="auto"/>
              <w:jc w:val="center"/>
            </w:pPr>
            <w:r w:rsidRPr="006646EF">
              <w:t xml:space="preserve">předseda </w:t>
            </w:r>
            <w:r w:rsidR="001A7AF6">
              <w:t>AS PedF UK</w:t>
            </w:r>
          </w:p>
        </w:tc>
        <w:tc>
          <w:tcPr>
            <w:tcW w:w="4773" w:type="dxa"/>
          </w:tcPr>
          <w:p w:rsidR="00C331A1" w:rsidRPr="006646EF" w:rsidRDefault="00A47DBA" w:rsidP="00E724E5">
            <w:pPr>
              <w:spacing w:line="288" w:lineRule="auto"/>
              <w:jc w:val="center"/>
            </w:pPr>
            <w:r>
              <w:t>p</w:t>
            </w:r>
            <w:r w:rsidR="00C331A1" w:rsidRPr="006646EF">
              <w:t xml:space="preserve">rof. </w:t>
            </w:r>
            <w:r w:rsidR="001A7AF6">
              <w:t>Pae</w:t>
            </w:r>
            <w:r w:rsidR="008250F6">
              <w:t>d</w:t>
            </w:r>
            <w:r w:rsidR="001A7AF6">
              <w:t>Dr</w:t>
            </w:r>
            <w:r w:rsidR="00C331A1" w:rsidRPr="006646EF">
              <w:t xml:space="preserve">. </w:t>
            </w:r>
            <w:r w:rsidR="001A7AF6">
              <w:t>Michal</w:t>
            </w:r>
            <w:r w:rsidR="001A7AF6" w:rsidRPr="006646EF">
              <w:t xml:space="preserve"> </w:t>
            </w:r>
            <w:r w:rsidR="001A7AF6">
              <w:t>Nedělka</w:t>
            </w:r>
            <w:r w:rsidR="00C331A1" w:rsidRPr="006646EF">
              <w:t xml:space="preserve">, </w:t>
            </w:r>
            <w:r w:rsidR="001A7AF6">
              <w:t>Dr.</w:t>
            </w:r>
          </w:p>
          <w:p w:rsidR="00C331A1" w:rsidRDefault="001A7AF6" w:rsidP="00E724E5">
            <w:pPr>
              <w:spacing w:line="288" w:lineRule="auto"/>
              <w:jc w:val="center"/>
            </w:pPr>
            <w:r>
              <w:t>d</w:t>
            </w:r>
            <w:r w:rsidR="00C331A1" w:rsidRPr="006646EF">
              <w:t>ěkan</w:t>
            </w:r>
            <w:r>
              <w:t xml:space="preserve"> PedF UK</w:t>
            </w:r>
          </w:p>
        </w:tc>
      </w:tr>
    </w:tbl>
    <w:p w:rsidR="002F400C" w:rsidRDefault="002F400C" w:rsidP="0095422E">
      <w:pPr>
        <w:autoSpaceDE w:val="0"/>
        <w:autoSpaceDN w:val="0"/>
        <w:adjustRightInd w:val="0"/>
        <w:spacing w:line="288" w:lineRule="auto"/>
        <w:rPr>
          <w:b/>
        </w:rPr>
      </w:pPr>
    </w:p>
    <w:p w:rsidR="000231C7" w:rsidRDefault="000231C7" w:rsidP="0095422E">
      <w:pPr>
        <w:autoSpaceDE w:val="0"/>
        <w:autoSpaceDN w:val="0"/>
        <w:adjustRightInd w:val="0"/>
        <w:spacing w:line="288" w:lineRule="auto"/>
        <w:rPr>
          <w:b/>
        </w:rPr>
      </w:pPr>
    </w:p>
    <w:p w:rsidR="000231C7" w:rsidRDefault="000231C7" w:rsidP="0095422E">
      <w:pPr>
        <w:autoSpaceDE w:val="0"/>
        <w:autoSpaceDN w:val="0"/>
        <w:adjustRightInd w:val="0"/>
        <w:spacing w:line="288" w:lineRule="auto"/>
        <w:rPr>
          <w:b/>
        </w:rPr>
      </w:pPr>
    </w:p>
    <w:p w:rsidR="001A7AF6" w:rsidRDefault="004C6F43" w:rsidP="00C331A1">
      <w:pPr>
        <w:autoSpaceDE w:val="0"/>
        <w:autoSpaceDN w:val="0"/>
        <w:adjustRightInd w:val="0"/>
        <w:spacing w:line="288" w:lineRule="auto"/>
        <w:jc w:val="center"/>
      </w:pPr>
      <w:r w:rsidRPr="004C6F43">
        <w:t>PhDr.</w:t>
      </w:r>
      <w:r w:rsidR="001A7AF6">
        <w:t xml:space="preserve"> Tomáš Nigrin, Ph.D.</w:t>
      </w:r>
    </w:p>
    <w:p w:rsidR="001A7AF6" w:rsidRPr="001A7AF6" w:rsidRDefault="001A7AF6" w:rsidP="00C331A1">
      <w:pPr>
        <w:autoSpaceDE w:val="0"/>
        <w:autoSpaceDN w:val="0"/>
        <w:adjustRightInd w:val="0"/>
        <w:spacing w:line="288" w:lineRule="auto"/>
        <w:jc w:val="center"/>
      </w:pPr>
      <w:r>
        <w:t>předseda AS UK</w:t>
      </w:r>
    </w:p>
    <w:p w:rsidR="00C331A1" w:rsidRPr="00F41626" w:rsidRDefault="00C331A1" w:rsidP="00C331A1">
      <w:pPr>
        <w:autoSpaceDE w:val="0"/>
        <w:autoSpaceDN w:val="0"/>
        <w:adjustRightInd w:val="0"/>
        <w:spacing w:line="288" w:lineRule="auto"/>
        <w:jc w:val="center"/>
        <w:rPr>
          <w:b/>
        </w:rPr>
      </w:pPr>
      <w:r>
        <w:rPr>
          <w:b/>
        </w:rPr>
        <w:br w:type="page"/>
      </w:r>
      <w:r w:rsidRPr="00F41626">
        <w:rPr>
          <w:b/>
        </w:rPr>
        <w:lastRenderedPageBreak/>
        <w:t>Příloha</w:t>
      </w:r>
      <w:r w:rsidR="002F400C">
        <w:rPr>
          <w:b/>
        </w:rPr>
        <w:t xml:space="preserve"> č.</w:t>
      </w:r>
      <w:r w:rsidRPr="00F41626">
        <w:rPr>
          <w:b/>
        </w:rPr>
        <w:t xml:space="preserve"> </w:t>
      </w:r>
      <w:r>
        <w:rPr>
          <w:b/>
        </w:rPr>
        <w:t>1</w:t>
      </w:r>
    </w:p>
    <w:p w:rsidR="00C331A1" w:rsidRPr="00F41626" w:rsidRDefault="00C331A1" w:rsidP="00C331A1">
      <w:pPr>
        <w:autoSpaceDE w:val="0"/>
        <w:autoSpaceDN w:val="0"/>
        <w:adjustRightInd w:val="0"/>
        <w:spacing w:line="288" w:lineRule="auto"/>
        <w:jc w:val="center"/>
        <w:rPr>
          <w:b/>
        </w:rPr>
      </w:pPr>
      <w:r>
        <w:rPr>
          <w:b/>
        </w:rPr>
        <w:t>Sponz</w:t>
      </w:r>
      <w:r w:rsidRPr="00F41626">
        <w:rPr>
          <w:b/>
        </w:rPr>
        <w:t>e doktorská Pedagogické fakulty</w:t>
      </w:r>
    </w:p>
    <w:p w:rsidR="00C331A1" w:rsidRDefault="00C331A1" w:rsidP="00C331A1">
      <w:pPr>
        <w:autoSpaceDE w:val="0"/>
        <w:autoSpaceDN w:val="0"/>
        <w:adjustRightInd w:val="0"/>
        <w:spacing w:line="288" w:lineRule="auto"/>
        <w:jc w:val="both"/>
      </w:pPr>
    </w:p>
    <w:p w:rsidR="00C331A1" w:rsidRPr="00F41626" w:rsidRDefault="00C331A1" w:rsidP="00C331A1">
      <w:pPr>
        <w:autoSpaceDE w:val="0"/>
        <w:autoSpaceDN w:val="0"/>
        <w:adjustRightInd w:val="0"/>
        <w:spacing w:line="288" w:lineRule="auto"/>
        <w:jc w:val="both"/>
      </w:pPr>
    </w:p>
    <w:p w:rsidR="00C331A1" w:rsidRPr="00F41626" w:rsidRDefault="00C331A1" w:rsidP="00C331A1">
      <w:pPr>
        <w:autoSpaceDE w:val="0"/>
        <w:autoSpaceDN w:val="0"/>
        <w:adjustRightInd w:val="0"/>
        <w:spacing w:line="288" w:lineRule="auto"/>
        <w:jc w:val="both"/>
      </w:pPr>
      <w:r w:rsidRPr="00F41626">
        <w:t>Promotor:</w:t>
      </w:r>
    </w:p>
    <w:p w:rsidR="00C331A1" w:rsidRPr="00F41626" w:rsidRDefault="00C331A1" w:rsidP="00C331A1">
      <w:pPr>
        <w:autoSpaceDE w:val="0"/>
        <w:autoSpaceDN w:val="0"/>
        <w:adjustRightInd w:val="0"/>
        <w:spacing w:line="288" w:lineRule="auto"/>
        <w:jc w:val="both"/>
      </w:pPr>
      <w:r w:rsidRPr="00F41626">
        <w:t>Examinibus, Doctorande clarissime, quae ad eorum, qui in pedagogia doctoris nomen et honores consequi student, doctrinam explorandam lege constituta sunt, cum laude superatis, nos adiisti desiderans, ut te eo honore in hoc solemni consessu ornaremus.</w:t>
      </w:r>
    </w:p>
    <w:p w:rsidR="00C331A1" w:rsidRPr="00F41626" w:rsidRDefault="00C331A1" w:rsidP="00C331A1">
      <w:pPr>
        <w:autoSpaceDE w:val="0"/>
        <w:autoSpaceDN w:val="0"/>
        <w:adjustRightInd w:val="0"/>
        <w:spacing w:line="288" w:lineRule="auto"/>
        <w:jc w:val="both"/>
      </w:pPr>
    </w:p>
    <w:p w:rsidR="00C331A1" w:rsidRPr="00F41626" w:rsidRDefault="00C331A1" w:rsidP="00C331A1">
      <w:pPr>
        <w:autoSpaceDE w:val="0"/>
        <w:autoSpaceDN w:val="0"/>
        <w:adjustRightInd w:val="0"/>
        <w:spacing w:line="288" w:lineRule="auto"/>
        <w:jc w:val="both"/>
      </w:pPr>
      <w:r w:rsidRPr="00F41626">
        <w:t>Prius autem fides est danda, te talem semper futurum, qualem te esse iubebit dignitas, quam obtinueris, et nos te fore speramus.</w:t>
      </w:r>
    </w:p>
    <w:p w:rsidR="00C331A1" w:rsidRPr="00F41626" w:rsidRDefault="00C331A1" w:rsidP="00C331A1">
      <w:pPr>
        <w:autoSpaceDE w:val="0"/>
        <w:autoSpaceDN w:val="0"/>
        <w:adjustRightInd w:val="0"/>
        <w:spacing w:line="288" w:lineRule="auto"/>
        <w:jc w:val="both"/>
      </w:pPr>
      <w:r w:rsidRPr="00F41626">
        <w:t>Spondebis igitur:</w:t>
      </w:r>
    </w:p>
    <w:p w:rsidR="00C331A1" w:rsidRPr="00F41626" w:rsidRDefault="00C331A1" w:rsidP="00C331A1">
      <w:pPr>
        <w:autoSpaceDE w:val="0"/>
        <w:autoSpaceDN w:val="0"/>
        <w:adjustRightInd w:val="0"/>
        <w:spacing w:line="288" w:lineRule="auto"/>
        <w:jc w:val="both"/>
      </w:pPr>
      <w:r w:rsidRPr="00F41626">
        <w:t>PRIMUM te huius Universitatis, in qua summum in pedagogia gradum ascendris, piam perpetuo memoriam habiturum, eiusque res ac rationes, quoad poteris, adiuturum:</w:t>
      </w:r>
    </w:p>
    <w:p w:rsidR="00C331A1" w:rsidRPr="00F41626" w:rsidRDefault="00C331A1" w:rsidP="00C331A1">
      <w:pPr>
        <w:autoSpaceDE w:val="0"/>
        <w:autoSpaceDN w:val="0"/>
        <w:adjustRightInd w:val="0"/>
        <w:spacing w:line="288" w:lineRule="auto"/>
        <w:jc w:val="both"/>
      </w:pPr>
      <w:r w:rsidRPr="00F41626">
        <w:t>DEIN honorem eum, quem in te collaturus sum, integrum incolumemque servaturum:</w:t>
      </w:r>
    </w:p>
    <w:p w:rsidR="00C331A1" w:rsidRPr="00F41626" w:rsidRDefault="00C331A1" w:rsidP="00C331A1">
      <w:pPr>
        <w:autoSpaceDE w:val="0"/>
        <w:autoSpaceDN w:val="0"/>
        <w:adjustRightInd w:val="0"/>
        <w:spacing w:line="288" w:lineRule="auto"/>
        <w:jc w:val="both"/>
      </w:pPr>
      <w:r w:rsidRPr="00F41626">
        <w:t>POSTREMO studia humanitatis, naturae et artis educationis impigro labore culturum et pro vecturum non ad vanam captandam gloriam, sed ut veritas propagetur et lux eius, qua salus humani generis continetur, clarius effulgeat:</w:t>
      </w:r>
    </w:p>
    <w:p w:rsidR="00C331A1" w:rsidRPr="00F41626" w:rsidRDefault="00C331A1" w:rsidP="00C331A1">
      <w:pPr>
        <w:autoSpaceDE w:val="0"/>
        <w:autoSpaceDN w:val="0"/>
        <w:adjustRightInd w:val="0"/>
        <w:spacing w:line="288" w:lineRule="auto"/>
        <w:jc w:val="both"/>
      </w:pPr>
      <w:r w:rsidRPr="00F41626">
        <w:t>HAEC TU EX ANIMI TUI SEBTENTIA SPONDEBITIS AC POLLICEBERE?</w:t>
      </w:r>
    </w:p>
    <w:p w:rsidR="00C331A1" w:rsidRPr="00F41626" w:rsidRDefault="00C331A1" w:rsidP="00C331A1">
      <w:pPr>
        <w:autoSpaceDE w:val="0"/>
        <w:autoSpaceDN w:val="0"/>
        <w:adjustRightInd w:val="0"/>
        <w:spacing w:line="288" w:lineRule="auto"/>
        <w:jc w:val="both"/>
      </w:pPr>
      <w:r w:rsidRPr="00F41626">
        <w:t>(Promotor vstane a doktorand přísahá na žezlo)</w:t>
      </w:r>
    </w:p>
    <w:p w:rsidR="00C331A1" w:rsidRPr="00F41626" w:rsidRDefault="00C331A1" w:rsidP="00C331A1">
      <w:pPr>
        <w:autoSpaceDE w:val="0"/>
        <w:autoSpaceDN w:val="0"/>
        <w:adjustRightInd w:val="0"/>
        <w:spacing w:line="288" w:lineRule="auto"/>
        <w:jc w:val="both"/>
      </w:pPr>
      <w:r w:rsidRPr="00F41626">
        <w:t>Doctorandus:</w:t>
      </w:r>
    </w:p>
    <w:p w:rsidR="00C331A1" w:rsidRPr="00F41626" w:rsidRDefault="00C331A1" w:rsidP="00C331A1">
      <w:pPr>
        <w:autoSpaceDE w:val="0"/>
        <w:autoSpaceDN w:val="0"/>
        <w:adjustRightInd w:val="0"/>
        <w:spacing w:line="288" w:lineRule="auto"/>
        <w:jc w:val="both"/>
      </w:pPr>
      <w:r w:rsidRPr="00F41626">
        <w:t>Spondeo ac polliceor.</w:t>
      </w:r>
    </w:p>
    <w:p w:rsidR="00C331A1" w:rsidRPr="00F41626" w:rsidRDefault="00C331A1" w:rsidP="00C331A1">
      <w:pPr>
        <w:autoSpaceDE w:val="0"/>
        <w:autoSpaceDN w:val="0"/>
        <w:adjustRightInd w:val="0"/>
        <w:spacing w:line="288" w:lineRule="auto"/>
        <w:jc w:val="both"/>
      </w:pPr>
      <w:r w:rsidRPr="00F41626">
        <w:t>Promotor:</w:t>
      </w:r>
    </w:p>
    <w:p w:rsidR="00C331A1" w:rsidRPr="00F41626" w:rsidRDefault="00C331A1" w:rsidP="00C331A1">
      <w:pPr>
        <w:autoSpaceDE w:val="0"/>
        <w:autoSpaceDN w:val="0"/>
        <w:adjustRightInd w:val="0"/>
        <w:spacing w:line="288" w:lineRule="auto"/>
        <w:jc w:val="both"/>
      </w:pPr>
      <w:r w:rsidRPr="00F41626">
        <w:t>Itaque iam nihil impedit, quominus honores, quos obtinere cupis, tibi impertiamus (Hlasem pozdviženým:)</w:t>
      </w:r>
    </w:p>
    <w:p w:rsidR="00C331A1" w:rsidRPr="00F41626" w:rsidRDefault="00C331A1" w:rsidP="00C331A1">
      <w:pPr>
        <w:autoSpaceDE w:val="0"/>
        <w:autoSpaceDN w:val="0"/>
        <w:adjustRightInd w:val="0"/>
        <w:spacing w:line="288" w:lineRule="auto"/>
        <w:jc w:val="both"/>
      </w:pPr>
      <w:r w:rsidRPr="00F41626">
        <w:t>ERGO EGO PROMOTOR RITE CONSTITUTUS TE EX DECRETO ORDINIS MEI (PEDAGOGIAE) DOCTOREM CREO, CREATUM RENUNTIO OMNIAQUE (PEDAGOGIAE) DOCTORIS IURA AC PRIVILEGIA IN TE CONFERO. IN CUIUS REI FIDEM HOC DIPLOMA UNIVERSITATIS CAROLINAE SIGILLO FIRMATUM TIBI IN MANUS TRADO.</w:t>
      </w:r>
    </w:p>
    <w:p w:rsidR="00C331A1" w:rsidRDefault="00C331A1" w:rsidP="00C331A1">
      <w:pPr>
        <w:autoSpaceDE w:val="0"/>
        <w:autoSpaceDN w:val="0"/>
        <w:adjustRightInd w:val="0"/>
        <w:spacing w:line="288" w:lineRule="auto"/>
        <w:jc w:val="center"/>
        <w:rPr>
          <w:b/>
        </w:rPr>
      </w:pPr>
      <w:r w:rsidRPr="00F41626">
        <w:br w:type="page"/>
      </w:r>
      <w:r w:rsidRPr="00F41626">
        <w:rPr>
          <w:b/>
        </w:rPr>
        <w:lastRenderedPageBreak/>
        <w:t>Sponze magisterská (doktorská) Pedagogické fakulty</w:t>
      </w:r>
    </w:p>
    <w:p w:rsidR="00C331A1" w:rsidRDefault="00C331A1" w:rsidP="00C331A1">
      <w:pPr>
        <w:autoSpaceDE w:val="0"/>
        <w:autoSpaceDN w:val="0"/>
        <w:adjustRightInd w:val="0"/>
        <w:spacing w:line="288" w:lineRule="auto"/>
        <w:jc w:val="both"/>
        <w:rPr>
          <w:b/>
        </w:rPr>
      </w:pPr>
    </w:p>
    <w:p w:rsidR="00C331A1" w:rsidRPr="00F41626" w:rsidRDefault="00C331A1" w:rsidP="00C331A1">
      <w:pPr>
        <w:autoSpaceDE w:val="0"/>
        <w:autoSpaceDN w:val="0"/>
        <w:adjustRightInd w:val="0"/>
        <w:spacing w:line="288" w:lineRule="auto"/>
        <w:jc w:val="both"/>
        <w:rPr>
          <w:b/>
        </w:rPr>
      </w:pPr>
    </w:p>
    <w:p w:rsidR="00C331A1" w:rsidRPr="00F41626" w:rsidRDefault="00C331A1" w:rsidP="00C331A1">
      <w:pPr>
        <w:autoSpaceDE w:val="0"/>
        <w:autoSpaceDN w:val="0"/>
        <w:adjustRightInd w:val="0"/>
        <w:spacing w:line="288" w:lineRule="auto"/>
        <w:jc w:val="both"/>
      </w:pPr>
      <w:r w:rsidRPr="00F41626">
        <w:t>Promotor:</w:t>
      </w:r>
    </w:p>
    <w:p w:rsidR="00C331A1" w:rsidRPr="00F41626" w:rsidRDefault="00C331A1" w:rsidP="00C331A1">
      <w:pPr>
        <w:autoSpaceDE w:val="0"/>
        <w:autoSpaceDN w:val="0"/>
        <w:adjustRightInd w:val="0"/>
        <w:spacing w:line="288" w:lineRule="auto"/>
        <w:jc w:val="both"/>
      </w:pPr>
      <w:r w:rsidRPr="00F41626">
        <w:t>Examinibus, Scholari (Doctorandi) clarissimi, quae ad ecrum, qui (in pedagogia) magistri (doctoris) nomen et honores consequi stu dent, doctrinam explorandam lege constituta sunt, cum laude superatis, nos addistis desiderantes, ut von eo honore in hoc solemni consessu ornaremus.</w:t>
      </w:r>
    </w:p>
    <w:p w:rsidR="00C331A1" w:rsidRPr="00F41626" w:rsidRDefault="00C331A1" w:rsidP="00C331A1">
      <w:pPr>
        <w:autoSpaceDE w:val="0"/>
        <w:autoSpaceDN w:val="0"/>
        <w:adjustRightInd w:val="0"/>
        <w:spacing w:line="288" w:lineRule="auto"/>
        <w:jc w:val="both"/>
      </w:pPr>
      <w:r w:rsidRPr="00F41626">
        <w:t>Prius autem fides est danda, vos tales semper futuros, quales vos esse iubebit dignitas, quam obtinueritis, et nos von fore speramus.</w:t>
      </w:r>
    </w:p>
    <w:p w:rsidR="00C331A1" w:rsidRPr="00F41626" w:rsidRDefault="00C331A1" w:rsidP="00C331A1">
      <w:pPr>
        <w:autoSpaceDE w:val="0"/>
        <w:autoSpaceDN w:val="0"/>
        <w:adjustRightInd w:val="0"/>
        <w:spacing w:line="288" w:lineRule="auto"/>
        <w:jc w:val="both"/>
      </w:pPr>
      <w:r w:rsidRPr="00F41626">
        <w:t>Spondebitis igitur:</w:t>
      </w:r>
    </w:p>
    <w:p w:rsidR="00C331A1" w:rsidRPr="00F41626" w:rsidRDefault="00C331A1" w:rsidP="00C331A1">
      <w:pPr>
        <w:autoSpaceDE w:val="0"/>
        <w:autoSpaceDN w:val="0"/>
        <w:adjustRightInd w:val="0"/>
        <w:spacing w:line="288" w:lineRule="auto"/>
        <w:jc w:val="both"/>
      </w:pPr>
      <w:r w:rsidRPr="00F41626">
        <w:t>PRIMUM vos huius Universitatis, in qua magistri (summum in pedagogia) gradum ascenderitis, pian perpetuo memoriam habituros, eiusque res ac rationes, quoad poteritis, adiuturos:</w:t>
      </w:r>
    </w:p>
    <w:p w:rsidR="00C331A1" w:rsidRPr="00F41626" w:rsidRDefault="00C331A1" w:rsidP="00C331A1">
      <w:pPr>
        <w:autoSpaceDE w:val="0"/>
        <w:autoSpaceDN w:val="0"/>
        <w:adjustRightInd w:val="0"/>
        <w:spacing w:line="288" w:lineRule="auto"/>
        <w:jc w:val="both"/>
      </w:pPr>
      <w:r w:rsidRPr="00F41626">
        <w:t>DEIN honorem eum, quem in vos collaturus sum, integrum incolumemque servaturos:</w:t>
      </w:r>
    </w:p>
    <w:p w:rsidR="00C331A1" w:rsidRPr="00F41626" w:rsidRDefault="00C331A1" w:rsidP="00C331A1">
      <w:pPr>
        <w:autoSpaceDE w:val="0"/>
        <w:autoSpaceDN w:val="0"/>
        <w:adjustRightInd w:val="0"/>
        <w:spacing w:line="288" w:lineRule="auto"/>
        <w:jc w:val="both"/>
      </w:pPr>
      <w:r w:rsidRPr="00F41626">
        <w:t>POSTREMO studia humanitatis, naturae et artis educationis impigro labore culturos et pro vecturos non ad vanam captandam gloriam, sed ut veritas propagetur et lux eius, qua salus humani generis continetur, clarius effulgeat:</w:t>
      </w:r>
    </w:p>
    <w:p w:rsidR="00C331A1" w:rsidRPr="00F41626" w:rsidRDefault="00C331A1" w:rsidP="00C331A1">
      <w:pPr>
        <w:autoSpaceDE w:val="0"/>
        <w:autoSpaceDN w:val="0"/>
        <w:adjustRightInd w:val="0"/>
        <w:spacing w:line="288" w:lineRule="auto"/>
        <w:jc w:val="both"/>
      </w:pPr>
      <w:r w:rsidRPr="00F41626">
        <w:t>HAEC VOS EX ANIMI VESTRI SENTENTIA SPONDEBITIS AC POLLICEBIMINI?</w:t>
      </w:r>
    </w:p>
    <w:p w:rsidR="00C331A1" w:rsidRPr="00F41626" w:rsidRDefault="00C331A1" w:rsidP="00C331A1">
      <w:pPr>
        <w:autoSpaceDE w:val="0"/>
        <w:autoSpaceDN w:val="0"/>
        <w:adjustRightInd w:val="0"/>
        <w:spacing w:line="288" w:lineRule="auto"/>
        <w:jc w:val="both"/>
      </w:pPr>
      <w:r w:rsidRPr="00F41626">
        <w:t>(Promotor vstane a absolventi (doktorandi) jednotlivě přísahají na žezlo)</w:t>
      </w:r>
    </w:p>
    <w:p w:rsidR="00C331A1" w:rsidRPr="00F41626" w:rsidRDefault="00C331A1" w:rsidP="00C331A1">
      <w:pPr>
        <w:autoSpaceDE w:val="0"/>
        <w:autoSpaceDN w:val="0"/>
        <w:adjustRightInd w:val="0"/>
        <w:spacing w:line="288" w:lineRule="auto"/>
        <w:jc w:val="both"/>
      </w:pPr>
      <w:r w:rsidRPr="00F41626">
        <w:t>Doctorandi:</w:t>
      </w:r>
    </w:p>
    <w:p w:rsidR="00C331A1" w:rsidRPr="00F41626" w:rsidRDefault="00C331A1" w:rsidP="00C331A1">
      <w:pPr>
        <w:autoSpaceDE w:val="0"/>
        <w:autoSpaceDN w:val="0"/>
        <w:adjustRightInd w:val="0"/>
        <w:spacing w:line="288" w:lineRule="auto"/>
        <w:jc w:val="both"/>
      </w:pPr>
      <w:r w:rsidRPr="00F41626">
        <w:t>Spondeo ac polliceor.</w:t>
      </w:r>
    </w:p>
    <w:p w:rsidR="00C331A1" w:rsidRPr="00F41626" w:rsidRDefault="00C331A1" w:rsidP="00C331A1">
      <w:pPr>
        <w:autoSpaceDE w:val="0"/>
        <w:autoSpaceDN w:val="0"/>
        <w:adjustRightInd w:val="0"/>
        <w:spacing w:line="288" w:lineRule="auto"/>
        <w:jc w:val="both"/>
      </w:pPr>
      <w:r w:rsidRPr="00F41626">
        <w:t>Promotor:</w:t>
      </w:r>
    </w:p>
    <w:p w:rsidR="00C331A1" w:rsidRPr="00F41626" w:rsidRDefault="00C331A1" w:rsidP="00C331A1">
      <w:pPr>
        <w:autoSpaceDE w:val="0"/>
        <w:autoSpaceDN w:val="0"/>
        <w:adjustRightInd w:val="0"/>
        <w:spacing w:line="288" w:lineRule="auto"/>
        <w:jc w:val="both"/>
      </w:pPr>
      <w:r w:rsidRPr="00F41626">
        <w:t>Itaque iam nihil impedit, quominus honores, quos obtinere cupitis, vobis impertiamus (Hlasem pozdviženým:)</w:t>
      </w:r>
    </w:p>
    <w:p w:rsidR="00C331A1" w:rsidRPr="00F41626" w:rsidRDefault="00C331A1" w:rsidP="00C331A1">
      <w:pPr>
        <w:autoSpaceDE w:val="0"/>
        <w:autoSpaceDN w:val="0"/>
        <w:adjustRightInd w:val="0"/>
        <w:spacing w:line="288" w:lineRule="auto"/>
        <w:jc w:val="both"/>
      </w:pPr>
      <w:r w:rsidRPr="00F41626">
        <w:t>ERGO EGO PROMOTOR RITE CONSTITUTUS VOS EX DE CRE TO ORDINIS MEI (PEDAGOGIAE) MAGISTROS (DOCTORES) CREO, CREATOS RENUNTIO OMNIAQUE (PEDAGOGIAE) MAGISTRI IURA AC PRIVILEGIA IN VOS CON FE RO. IN CUIUS REI FIDEM HAEC DIPLOMATA UNIVERSITATIS CAROLINAE SIGILLO FIRMATA VOBIS IN MANUS TRADO.</w:t>
      </w:r>
    </w:p>
    <w:p w:rsidR="00C331A1" w:rsidRDefault="00C331A1" w:rsidP="00C331A1">
      <w:pPr>
        <w:autoSpaceDE w:val="0"/>
        <w:autoSpaceDN w:val="0"/>
        <w:adjustRightInd w:val="0"/>
        <w:spacing w:line="288" w:lineRule="auto"/>
        <w:jc w:val="center"/>
        <w:rPr>
          <w:b/>
        </w:rPr>
      </w:pPr>
      <w:r w:rsidRPr="00F41626">
        <w:br w:type="page"/>
      </w:r>
      <w:r w:rsidRPr="00F41626">
        <w:rPr>
          <w:b/>
        </w:rPr>
        <w:lastRenderedPageBreak/>
        <w:t>Český překlad sponz</w:t>
      </w:r>
      <w:r w:rsidR="00A47DBA">
        <w:rPr>
          <w:b/>
        </w:rPr>
        <w:t>í</w:t>
      </w:r>
    </w:p>
    <w:p w:rsidR="00C331A1" w:rsidRDefault="00C331A1" w:rsidP="00C331A1">
      <w:pPr>
        <w:autoSpaceDE w:val="0"/>
        <w:autoSpaceDN w:val="0"/>
        <w:adjustRightInd w:val="0"/>
        <w:spacing w:line="288" w:lineRule="auto"/>
        <w:jc w:val="both"/>
        <w:rPr>
          <w:b/>
        </w:rPr>
      </w:pPr>
    </w:p>
    <w:p w:rsidR="00C331A1" w:rsidRPr="00F41626" w:rsidRDefault="00C331A1" w:rsidP="00C331A1">
      <w:pPr>
        <w:autoSpaceDE w:val="0"/>
        <w:autoSpaceDN w:val="0"/>
        <w:adjustRightInd w:val="0"/>
        <w:spacing w:line="288" w:lineRule="auto"/>
        <w:jc w:val="both"/>
        <w:rPr>
          <w:b/>
        </w:rPr>
      </w:pPr>
    </w:p>
    <w:p w:rsidR="00C331A1" w:rsidRPr="00F41626" w:rsidRDefault="008653FE" w:rsidP="00C331A1">
      <w:pPr>
        <w:autoSpaceDE w:val="0"/>
        <w:autoSpaceDN w:val="0"/>
        <w:adjustRightInd w:val="0"/>
        <w:spacing w:line="288" w:lineRule="auto"/>
        <w:jc w:val="both"/>
      </w:pPr>
      <w:r>
        <w:t>Vážení diplomant</w:t>
      </w:r>
      <w:r w:rsidR="00C331A1" w:rsidRPr="00F41626">
        <w:t>i, vykonali jste s úspěchem zkoušky, které jsou zákonem předepsány k prověření znalostí těch, kdož chtějí dosáhnout titulu a hodnosti magistra (doktora), Předstupujete nyní před nás se žádostí, abychom vám v tomto slavnostním shromáždění udělili titul, o nějž se ucházíte.</w:t>
      </w:r>
    </w:p>
    <w:p w:rsidR="00C331A1" w:rsidRPr="00F41626" w:rsidRDefault="00C331A1" w:rsidP="00C331A1">
      <w:pPr>
        <w:autoSpaceDE w:val="0"/>
        <w:autoSpaceDN w:val="0"/>
        <w:adjustRightInd w:val="0"/>
        <w:spacing w:line="288" w:lineRule="auto"/>
        <w:jc w:val="both"/>
      </w:pPr>
      <w:r w:rsidRPr="00F41626">
        <w:t>Dříve však musíte složit slib, že se vždy budete chovat tak, jak to od vás vyžaduje titul, jehož nabudete, a jak to i my od vás očekáváme.</w:t>
      </w:r>
    </w:p>
    <w:p w:rsidR="00C331A1" w:rsidRPr="00F41626" w:rsidRDefault="00C331A1" w:rsidP="00C331A1">
      <w:pPr>
        <w:autoSpaceDE w:val="0"/>
        <w:autoSpaceDN w:val="0"/>
        <w:adjustRightInd w:val="0"/>
        <w:spacing w:line="288" w:lineRule="auto"/>
        <w:jc w:val="both"/>
      </w:pPr>
      <w:r w:rsidRPr="00F41626">
        <w:t>Slíbíte tedy:</w:t>
      </w:r>
    </w:p>
    <w:p w:rsidR="00C331A1" w:rsidRPr="00F41626" w:rsidRDefault="00C331A1" w:rsidP="00C331A1">
      <w:pPr>
        <w:autoSpaceDE w:val="0"/>
        <w:autoSpaceDN w:val="0"/>
        <w:adjustRightInd w:val="0"/>
        <w:spacing w:line="288" w:lineRule="auto"/>
        <w:jc w:val="both"/>
      </w:pPr>
      <w:r w:rsidRPr="00F41626">
        <w:t>především, že trvale uchováte ve věčné paměti tuto univerzitu, na níž dosáhnete titulu...... a že vždy budete podle svých sil podporovat její činnost a zájmy,</w:t>
      </w:r>
    </w:p>
    <w:p w:rsidR="00C331A1" w:rsidRPr="00F41626" w:rsidRDefault="00C331A1" w:rsidP="00C331A1">
      <w:pPr>
        <w:autoSpaceDE w:val="0"/>
        <w:autoSpaceDN w:val="0"/>
        <w:adjustRightInd w:val="0"/>
        <w:spacing w:line="288" w:lineRule="auto"/>
        <w:jc w:val="both"/>
      </w:pPr>
      <w:r w:rsidRPr="00F41626">
        <w:t>dále, že titul, který vám udělí, zachováte bez poskvrny a bez úhony,</w:t>
      </w:r>
    </w:p>
    <w:p w:rsidR="00C331A1" w:rsidRPr="00F41626" w:rsidRDefault="00C331A1" w:rsidP="00C331A1">
      <w:pPr>
        <w:autoSpaceDE w:val="0"/>
        <w:autoSpaceDN w:val="0"/>
        <w:adjustRightInd w:val="0"/>
        <w:spacing w:line="288" w:lineRule="auto"/>
        <w:jc w:val="both"/>
      </w:pPr>
      <w:r w:rsidRPr="00F41626">
        <w:t>konečně, že se budete věnovat s neúnavnou pílí humanitním, přírodovědným a pedagogickým studiím, ne pro získání prázdné slávy, ale pro to, aby byla šířena pravda a jasněji se skvělo její světlo, na němž spočívá blaho lidského rodu.</w:t>
      </w:r>
    </w:p>
    <w:p w:rsidR="00C331A1" w:rsidRPr="00F41626" w:rsidRDefault="00C331A1" w:rsidP="00C331A1">
      <w:pPr>
        <w:autoSpaceDE w:val="0"/>
        <w:autoSpaceDN w:val="0"/>
        <w:adjustRightInd w:val="0"/>
        <w:spacing w:line="288" w:lineRule="auto"/>
        <w:jc w:val="both"/>
      </w:pPr>
      <w:r w:rsidRPr="00F41626">
        <w:t>Slibujete to na své dobré svědomí?</w:t>
      </w:r>
    </w:p>
    <w:p w:rsidR="00C331A1" w:rsidRPr="00F41626" w:rsidRDefault="00C331A1" w:rsidP="00C331A1">
      <w:pPr>
        <w:autoSpaceDE w:val="0"/>
        <w:autoSpaceDN w:val="0"/>
        <w:adjustRightInd w:val="0"/>
        <w:spacing w:line="288" w:lineRule="auto"/>
        <w:jc w:val="both"/>
      </w:pPr>
      <w:r w:rsidRPr="00F41626">
        <w:t>Slibuji!</w:t>
      </w:r>
    </w:p>
    <w:p w:rsidR="00C331A1" w:rsidRPr="00F41626" w:rsidRDefault="00C331A1" w:rsidP="00C331A1">
      <w:pPr>
        <w:autoSpaceDE w:val="0"/>
        <w:autoSpaceDN w:val="0"/>
        <w:adjustRightInd w:val="0"/>
        <w:spacing w:line="288" w:lineRule="auto"/>
        <w:jc w:val="both"/>
      </w:pPr>
      <w:r w:rsidRPr="00F41626">
        <w:t>Nic již tedy nebrání tomu, abychom vám udělili tituly, kterých si přejete dosáhnout. Pročež já, řádem ustanovený promotor, vás z moci svého úřadu jmenuji magistry (doktory), vaše jmenování veřejně vyhlašuji a uděluji vám všechna práva a privilegia magistrů (doktorů). Na doklad toho vám předávám do rukou tyto diplomy Karlovy univerzity s pečetí.</w:t>
      </w:r>
    </w:p>
    <w:p w:rsidR="00C331A1" w:rsidRPr="00F41626" w:rsidRDefault="00C331A1" w:rsidP="00C331A1">
      <w:pPr>
        <w:spacing w:line="288" w:lineRule="auto"/>
        <w:jc w:val="both"/>
      </w:pPr>
    </w:p>
    <w:p w:rsidR="00C331A1" w:rsidRDefault="00C331A1" w:rsidP="00C331A1">
      <w:pPr>
        <w:spacing w:line="288" w:lineRule="auto"/>
        <w:jc w:val="both"/>
      </w:pPr>
    </w:p>
    <w:p w:rsidR="003B0D73" w:rsidRPr="00F41626" w:rsidRDefault="003B0D73" w:rsidP="00C331A1">
      <w:pPr>
        <w:spacing w:line="288" w:lineRule="auto"/>
        <w:jc w:val="both"/>
      </w:pPr>
    </w:p>
    <w:p w:rsidR="00C331A1" w:rsidRDefault="00C331A1" w:rsidP="00C331A1">
      <w:pPr>
        <w:spacing w:line="288" w:lineRule="auto"/>
        <w:jc w:val="both"/>
      </w:pPr>
    </w:p>
    <w:p w:rsidR="002116FD" w:rsidRDefault="002116FD" w:rsidP="00C331A1">
      <w:pPr>
        <w:pStyle w:val="Bezmezer"/>
      </w:pPr>
    </w:p>
    <w:p w:rsidR="0028209B" w:rsidRDefault="0028209B" w:rsidP="00C331A1">
      <w:pPr>
        <w:pStyle w:val="Bezmezer"/>
      </w:pPr>
    </w:p>
    <w:p w:rsidR="0028209B" w:rsidRDefault="0028209B" w:rsidP="00C331A1">
      <w:pPr>
        <w:pStyle w:val="Bezmezer"/>
      </w:pPr>
    </w:p>
    <w:p w:rsidR="0028209B" w:rsidRDefault="0028209B" w:rsidP="00C331A1">
      <w:pPr>
        <w:pStyle w:val="Bezmezer"/>
      </w:pPr>
    </w:p>
    <w:p w:rsidR="0028209B" w:rsidRDefault="0028209B" w:rsidP="00C331A1">
      <w:pPr>
        <w:pStyle w:val="Bezmezer"/>
      </w:pPr>
    </w:p>
    <w:p w:rsidR="0028209B" w:rsidRDefault="0028209B" w:rsidP="00C331A1">
      <w:pPr>
        <w:pStyle w:val="Bezmezer"/>
      </w:pPr>
    </w:p>
    <w:p w:rsidR="0028209B" w:rsidRDefault="0028209B" w:rsidP="00C331A1">
      <w:pPr>
        <w:pStyle w:val="Bezmezer"/>
      </w:pPr>
    </w:p>
    <w:p w:rsidR="0028209B" w:rsidRDefault="0028209B" w:rsidP="00C331A1">
      <w:pPr>
        <w:pStyle w:val="Bezmezer"/>
      </w:pPr>
    </w:p>
    <w:p w:rsidR="0028209B" w:rsidRDefault="0028209B" w:rsidP="00C331A1">
      <w:pPr>
        <w:pStyle w:val="Bezmezer"/>
      </w:pPr>
    </w:p>
    <w:p w:rsidR="0028209B" w:rsidRDefault="0028209B" w:rsidP="00C331A1">
      <w:pPr>
        <w:pStyle w:val="Bezmezer"/>
      </w:pPr>
    </w:p>
    <w:p w:rsidR="0028209B" w:rsidRDefault="0028209B" w:rsidP="00C331A1">
      <w:pPr>
        <w:pStyle w:val="Bezmezer"/>
      </w:pPr>
    </w:p>
    <w:p w:rsidR="0028209B" w:rsidRDefault="0028209B" w:rsidP="00C331A1">
      <w:pPr>
        <w:pStyle w:val="Bezmezer"/>
      </w:pPr>
    </w:p>
    <w:p w:rsidR="0028209B" w:rsidRDefault="0028209B" w:rsidP="00C331A1">
      <w:pPr>
        <w:pStyle w:val="Bezmezer"/>
      </w:pPr>
    </w:p>
    <w:p w:rsidR="0028209B" w:rsidRDefault="0028209B" w:rsidP="00C331A1">
      <w:pPr>
        <w:pStyle w:val="Bezmezer"/>
      </w:pPr>
    </w:p>
    <w:p w:rsidR="0028209B" w:rsidRDefault="0028209B" w:rsidP="00C331A1">
      <w:pPr>
        <w:pStyle w:val="Bezmezer"/>
      </w:pPr>
    </w:p>
    <w:p w:rsidR="0028209B" w:rsidRDefault="0028209B" w:rsidP="00C331A1">
      <w:pPr>
        <w:pStyle w:val="Bezmezer"/>
      </w:pPr>
    </w:p>
    <w:p w:rsidR="0028209B" w:rsidRDefault="0028209B" w:rsidP="00C331A1">
      <w:pPr>
        <w:pStyle w:val="Bezmezer"/>
      </w:pPr>
    </w:p>
    <w:p w:rsidR="00666445" w:rsidRDefault="00666445" w:rsidP="0028209B">
      <w:pPr>
        <w:autoSpaceDE w:val="0"/>
        <w:autoSpaceDN w:val="0"/>
        <w:adjustRightInd w:val="0"/>
        <w:spacing w:line="288" w:lineRule="auto"/>
        <w:jc w:val="center"/>
        <w:rPr>
          <w:b/>
        </w:rPr>
      </w:pPr>
    </w:p>
    <w:p w:rsidR="0028209B" w:rsidRPr="00F41626" w:rsidRDefault="0028209B" w:rsidP="0028209B">
      <w:pPr>
        <w:autoSpaceDE w:val="0"/>
        <w:autoSpaceDN w:val="0"/>
        <w:adjustRightInd w:val="0"/>
        <w:spacing w:line="288" w:lineRule="auto"/>
        <w:jc w:val="center"/>
        <w:rPr>
          <w:b/>
        </w:rPr>
      </w:pPr>
      <w:r w:rsidRPr="00F41626">
        <w:rPr>
          <w:b/>
        </w:rPr>
        <w:t>Příloha</w:t>
      </w:r>
      <w:r>
        <w:rPr>
          <w:b/>
        </w:rPr>
        <w:t xml:space="preserve"> č.</w:t>
      </w:r>
      <w:r w:rsidRPr="00F41626">
        <w:rPr>
          <w:b/>
        </w:rPr>
        <w:t xml:space="preserve"> </w:t>
      </w:r>
      <w:r>
        <w:rPr>
          <w:b/>
        </w:rPr>
        <w:t>2</w:t>
      </w:r>
    </w:p>
    <w:p w:rsidR="0028209B" w:rsidRPr="007877C5" w:rsidRDefault="00AB75A9" w:rsidP="0028209B">
      <w:pPr>
        <w:autoSpaceDE w:val="0"/>
        <w:autoSpaceDN w:val="0"/>
        <w:adjustRightInd w:val="0"/>
        <w:spacing w:line="288" w:lineRule="auto"/>
        <w:jc w:val="center"/>
        <w:rPr>
          <w:b/>
        </w:rPr>
      </w:pPr>
      <w:r w:rsidRPr="007877C5">
        <w:rPr>
          <w:b/>
        </w:rPr>
        <w:t>Vyobrazení znaku Pedagogické fakulty Univerzity Karlovy</w:t>
      </w:r>
    </w:p>
    <w:p w:rsidR="0028209B" w:rsidRPr="007877C5" w:rsidRDefault="0028209B" w:rsidP="0028209B">
      <w:pPr>
        <w:autoSpaceDE w:val="0"/>
        <w:autoSpaceDN w:val="0"/>
        <w:adjustRightInd w:val="0"/>
        <w:spacing w:line="288" w:lineRule="auto"/>
        <w:jc w:val="both"/>
      </w:pPr>
    </w:p>
    <w:p w:rsidR="007877C5" w:rsidRDefault="007877C5" w:rsidP="0028209B">
      <w:pPr>
        <w:autoSpaceDE w:val="0"/>
        <w:autoSpaceDN w:val="0"/>
        <w:adjustRightInd w:val="0"/>
        <w:spacing w:line="288" w:lineRule="auto"/>
        <w:jc w:val="both"/>
        <w:rPr>
          <w:rFonts w:eastAsiaTheme="minorHAnsi"/>
          <w:sz w:val="22"/>
          <w:szCs w:val="22"/>
          <w:lang w:eastAsia="en-US"/>
        </w:rPr>
      </w:pPr>
      <w:r w:rsidRPr="007877C5">
        <w:t>Černá</w:t>
      </w:r>
      <w:r>
        <w:t xml:space="preserve"> varianta</w:t>
      </w:r>
    </w:p>
    <w:p w:rsidR="007877C5" w:rsidRDefault="00A63070" w:rsidP="0028209B">
      <w:pPr>
        <w:autoSpaceDE w:val="0"/>
        <w:autoSpaceDN w:val="0"/>
        <w:adjustRightInd w:val="0"/>
        <w:spacing w:line="288" w:lineRule="auto"/>
        <w:jc w:val="both"/>
      </w:pPr>
      <w:r>
        <w:rPr>
          <w:noProof/>
        </w:rPr>
        <w:drawing>
          <wp:inline distT="0" distB="0" distL="0" distR="0">
            <wp:extent cx="2549647" cy="2549647"/>
            <wp:effectExtent l="19050" t="0" r="3053" b="0"/>
            <wp:docPr id="7" name="Obrázek 6" descr="černá01 - kopi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černá01 - kopie.png"/>
                    <pic:cNvPicPr/>
                  </pic:nvPicPr>
                  <pic:blipFill>
                    <a:blip r:embed="rId8" cstate="print"/>
                    <a:stretch>
                      <a:fillRect/>
                    </a:stretch>
                  </pic:blipFill>
                  <pic:spPr>
                    <a:xfrm>
                      <a:off x="0" y="0"/>
                      <a:ext cx="2549647" cy="2549647"/>
                    </a:xfrm>
                    <a:prstGeom prst="rect">
                      <a:avLst/>
                    </a:prstGeom>
                  </pic:spPr>
                </pic:pic>
              </a:graphicData>
            </a:graphic>
          </wp:inline>
        </w:drawing>
      </w:r>
      <w:r w:rsidR="00FF74B4">
        <w:t xml:space="preserve">  </w:t>
      </w:r>
      <w:r>
        <w:rPr>
          <w:noProof/>
        </w:rPr>
        <w:drawing>
          <wp:inline distT="0" distB="0" distL="0" distR="0">
            <wp:extent cx="2549647" cy="2549647"/>
            <wp:effectExtent l="19050" t="0" r="3053" b="0"/>
            <wp:docPr id="8" name="Obrázek 7" descr="černá02 - kopi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černá02 - kopie.png"/>
                    <pic:cNvPicPr/>
                  </pic:nvPicPr>
                  <pic:blipFill>
                    <a:blip r:embed="rId9" cstate="print"/>
                    <a:stretch>
                      <a:fillRect/>
                    </a:stretch>
                  </pic:blipFill>
                  <pic:spPr>
                    <a:xfrm>
                      <a:off x="0" y="0"/>
                      <a:ext cx="2549647" cy="2549647"/>
                    </a:xfrm>
                    <a:prstGeom prst="rect">
                      <a:avLst/>
                    </a:prstGeom>
                  </pic:spPr>
                </pic:pic>
              </a:graphicData>
            </a:graphic>
          </wp:inline>
        </w:drawing>
      </w:r>
    </w:p>
    <w:p w:rsidR="007877C5" w:rsidRDefault="007877C5" w:rsidP="0028209B">
      <w:pPr>
        <w:autoSpaceDE w:val="0"/>
        <w:autoSpaceDN w:val="0"/>
        <w:adjustRightInd w:val="0"/>
        <w:spacing w:line="288" w:lineRule="auto"/>
        <w:jc w:val="both"/>
      </w:pPr>
    </w:p>
    <w:p w:rsidR="007877C5" w:rsidRPr="007877C5" w:rsidRDefault="007877C5" w:rsidP="0028209B">
      <w:pPr>
        <w:autoSpaceDE w:val="0"/>
        <w:autoSpaceDN w:val="0"/>
        <w:adjustRightInd w:val="0"/>
        <w:spacing w:line="288" w:lineRule="auto"/>
        <w:jc w:val="both"/>
      </w:pPr>
      <w:r>
        <w:t>Příklad dalších barevných variací</w:t>
      </w:r>
      <w:r w:rsidR="00FF74B4">
        <w:t xml:space="preserve"> – červená varianta</w:t>
      </w:r>
    </w:p>
    <w:p w:rsidR="0028209B" w:rsidRDefault="00A63070" w:rsidP="00C331A1">
      <w:pPr>
        <w:pStyle w:val="Bezmezer"/>
      </w:pPr>
      <w:r>
        <w:rPr>
          <w:noProof/>
          <w:lang w:eastAsia="cs-CZ"/>
        </w:rPr>
        <w:drawing>
          <wp:inline distT="0" distB="0" distL="0" distR="0">
            <wp:extent cx="2549647" cy="2549647"/>
            <wp:effectExtent l="19050" t="0" r="3053" b="0"/>
            <wp:docPr id="9" name="Obrázek 8" descr="červená01 - kopi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červená01 - kopie.png"/>
                    <pic:cNvPicPr/>
                  </pic:nvPicPr>
                  <pic:blipFill>
                    <a:blip r:embed="rId10" cstate="print"/>
                    <a:stretch>
                      <a:fillRect/>
                    </a:stretch>
                  </pic:blipFill>
                  <pic:spPr>
                    <a:xfrm>
                      <a:off x="0" y="0"/>
                      <a:ext cx="2549647" cy="2549647"/>
                    </a:xfrm>
                    <a:prstGeom prst="rect">
                      <a:avLst/>
                    </a:prstGeom>
                  </pic:spPr>
                </pic:pic>
              </a:graphicData>
            </a:graphic>
          </wp:inline>
        </w:drawing>
      </w:r>
      <w:r w:rsidR="00FF74B4">
        <w:t xml:space="preserve">  </w:t>
      </w:r>
      <w:r>
        <w:rPr>
          <w:noProof/>
          <w:lang w:eastAsia="cs-CZ"/>
        </w:rPr>
        <w:drawing>
          <wp:inline distT="0" distB="0" distL="0" distR="0">
            <wp:extent cx="2549647" cy="2549647"/>
            <wp:effectExtent l="19050" t="0" r="3053" b="0"/>
            <wp:docPr id="10" name="Obrázek 9" descr="červená02 - kopi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červená02 - kopie.png"/>
                    <pic:cNvPicPr/>
                  </pic:nvPicPr>
                  <pic:blipFill>
                    <a:blip r:embed="rId11" cstate="print"/>
                    <a:stretch>
                      <a:fillRect/>
                    </a:stretch>
                  </pic:blipFill>
                  <pic:spPr>
                    <a:xfrm>
                      <a:off x="0" y="0"/>
                      <a:ext cx="2549647" cy="2549647"/>
                    </a:xfrm>
                    <a:prstGeom prst="rect">
                      <a:avLst/>
                    </a:prstGeom>
                  </pic:spPr>
                </pic:pic>
              </a:graphicData>
            </a:graphic>
          </wp:inline>
        </w:drawing>
      </w:r>
    </w:p>
    <w:p w:rsidR="00FF74B4" w:rsidRDefault="00FF74B4" w:rsidP="00C331A1">
      <w:pPr>
        <w:pStyle w:val="Bezmezer"/>
      </w:pPr>
    </w:p>
    <w:p w:rsidR="00FF74B4" w:rsidRDefault="00FF74B4" w:rsidP="00C331A1">
      <w:pPr>
        <w:pStyle w:val="Bezmezer"/>
      </w:pPr>
    </w:p>
    <w:p w:rsidR="00FF74B4" w:rsidRDefault="00FF74B4" w:rsidP="00C331A1">
      <w:pPr>
        <w:pStyle w:val="Bezmezer"/>
      </w:pPr>
    </w:p>
    <w:p w:rsidR="00FF74B4" w:rsidRDefault="00FF74B4" w:rsidP="00C331A1">
      <w:pPr>
        <w:pStyle w:val="Bezmezer"/>
      </w:pPr>
    </w:p>
    <w:p w:rsidR="00FF74B4" w:rsidRDefault="00FF74B4" w:rsidP="00C331A1">
      <w:pPr>
        <w:pStyle w:val="Bezmezer"/>
      </w:pPr>
    </w:p>
    <w:p w:rsidR="00FF74B4" w:rsidRDefault="00FF74B4" w:rsidP="00C331A1">
      <w:pPr>
        <w:pStyle w:val="Bezmezer"/>
      </w:pPr>
    </w:p>
    <w:p w:rsidR="00FF74B4" w:rsidRDefault="00FF74B4" w:rsidP="00C331A1">
      <w:pPr>
        <w:pStyle w:val="Bezmezer"/>
      </w:pPr>
    </w:p>
    <w:p w:rsidR="00FF74B4" w:rsidRDefault="00FF74B4" w:rsidP="00C331A1">
      <w:pPr>
        <w:pStyle w:val="Bezmezer"/>
      </w:pPr>
    </w:p>
    <w:p w:rsidR="00FF74B4" w:rsidRDefault="00FF74B4" w:rsidP="00C331A1">
      <w:pPr>
        <w:pStyle w:val="Bezmezer"/>
      </w:pPr>
    </w:p>
    <w:p w:rsidR="00FF74B4" w:rsidRDefault="00FF74B4" w:rsidP="00C331A1">
      <w:pPr>
        <w:pStyle w:val="Bezmezer"/>
      </w:pPr>
    </w:p>
    <w:p w:rsidR="00FF74B4" w:rsidRPr="007877C5" w:rsidRDefault="00FF74B4" w:rsidP="00FF74B4">
      <w:pPr>
        <w:autoSpaceDE w:val="0"/>
        <w:autoSpaceDN w:val="0"/>
        <w:adjustRightInd w:val="0"/>
        <w:spacing w:line="288" w:lineRule="auto"/>
        <w:jc w:val="both"/>
      </w:pPr>
      <w:r>
        <w:t>Příklad dalších barevných variací – zelená varianta</w:t>
      </w:r>
    </w:p>
    <w:p w:rsidR="00FF74B4" w:rsidRDefault="00A63070" w:rsidP="00C331A1">
      <w:pPr>
        <w:pStyle w:val="Bezmezer"/>
      </w:pPr>
      <w:r>
        <w:rPr>
          <w:noProof/>
          <w:lang w:eastAsia="cs-CZ"/>
        </w:rPr>
        <w:drawing>
          <wp:inline distT="0" distB="0" distL="0" distR="0">
            <wp:extent cx="2549647" cy="2549647"/>
            <wp:effectExtent l="19050" t="0" r="3053" b="0"/>
            <wp:docPr id="11" name="Obrázek 10" descr="zelená01 - kopi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elená01 - kopie.png"/>
                    <pic:cNvPicPr/>
                  </pic:nvPicPr>
                  <pic:blipFill>
                    <a:blip r:embed="rId12" cstate="print"/>
                    <a:stretch>
                      <a:fillRect/>
                    </a:stretch>
                  </pic:blipFill>
                  <pic:spPr>
                    <a:xfrm>
                      <a:off x="0" y="0"/>
                      <a:ext cx="2549647" cy="2549647"/>
                    </a:xfrm>
                    <a:prstGeom prst="rect">
                      <a:avLst/>
                    </a:prstGeom>
                  </pic:spPr>
                </pic:pic>
              </a:graphicData>
            </a:graphic>
          </wp:inline>
        </w:drawing>
      </w:r>
      <w:r w:rsidR="00FF74B4">
        <w:t xml:space="preserve">  </w:t>
      </w:r>
      <w:r>
        <w:rPr>
          <w:noProof/>
          <w:lang w:eastAsia="cs-CZ"/>
        </w:rPr>
        <w:drawing>
          <wp:inline distT="0" distB="0" distL="0" distR="0">
            <wp:extent cx="2549647" cy="2549647"/>
            <wp:effectExtent l="19050" t="0" r="3053" b="0"/>
            <wp:docPr id="12" name="Obrázek 11" descr="zelená02 - kopi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elená02 - kopie.png"/>
                    <pic:cNvPicPr/>
                  </pic:nvPicPr>
                  <pic:blipFill>
                    <a:blip r:embed="rId13" cstate="print"/>
                    <a:stretch>
                      <a:fillRect/>
                    </a:stretch>
                  </pic:blipFill>
                  <pic:spPr>
                    <a:xfrm>
                      <a:off x="0" y="0"/>
                      <a:ext cx="2549647" cy="2549647"/>
                    </a:xfrm>
                    <a:prstGeom prst="rect">
                      <a:avLst/>
                    </a:prstGeom>
                  </pic:spPr>
                </pic:pic>
              </a:graphicData>
            </a:graphic>
          </wp:inline>
        </w:drawing>
      </w:r>
    </w:p>
    <w:sectPr w:rsidR="00FF74B4" w:rsidSect="00E724E5">
      <w:footerReference w:type="even" r:id="rId14"/>
      <w:footerReference w:type="default" r:id="rId15"/>
      <w:pgSz w:w="12240" w:h="15840"/>
      <w:pgMar w:top="1418" w:right="1418" w:bottom="1418" w:left="1418" w:header="709" w:footer="709" w:gutter="0"/>
      <w:cols w:space="708"/>
      <w:noEndnote/>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E0645" w:rsidRDefault="00AE0645" w:rsidP="00C331A1">
      <w:r>
        <w:separator/>
      </w:r>
    </w:p>
  </w:endnote>
  <w:endnote w:type="continuationSeparator" w:id="0">
    <w:p w:rsidR="00AE0645" w:rsidRDefault="00AE0645" w:rsidP="00C331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Minion Pro">
    <w:altName w:val="Times New Roman"/>
    <w:panose1 w:val="00000000000000000000"/>
    <w:charset w:val="00"/>
    <w:family w:val="roman"/>
    <w:notTrueType/>
    <w:pitch w:val="default"/>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24E5" w:rsidRDefault="00E06BF9" w:rsidP="00E724E5">
    <w:pPr>
      <w:pStyle w:val="Zpat"/>
      <w:framePr w:wrap="around" w:vAnchor="text" w:hAnchor="margin" w:xAlign="center" w:y="1"/>
      <w:rPr>
        <w:rStyle w:val="slostrnky"/>
      </w:rPr>
    </w:pPr>
    <w:r>
      <w:rPr>
        <w:rStyle w:val="slostrnky"/>
      </w:rPr>
      <w:fldChar w:fldCharType="begin"/>
    </w:r>
    <w:r w:rsidR="00E724E5">
      <w:rPr>
        <w:rStyle w:val="slostrnky"/>
      </w:rPr>
      <w:instrText xml:space="preserve">PAGE  </w:instrText>
    </w:r>
    <w:r>
      <w:rPr>
        <w:rStyle w:val="slostrnky"/>
      </w:rPr>
      <w:fldChar w:fldCharType="end"/>
    </w:r>
  </w:p>
  <w:p w:rsidR="00E724E5" w:rsidRDefault="00E724E5">
    <w:pPr>
      <w:pStyle w:val="Zpa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24E5" w:rsidRDefault="00E06BF9" w:rsidP="00E724E5">
    <w:pPr>
      <w:pStyle w:val="Zpat"/>
      <w:framePr w:wrap="around" w:vAnchor="text" w:hAnchor="margin" w:xAlign="center" w:y="1"/>
      <w:rPr>
        <w:rStyle w:val="slostrnky"/>
      </w:rPr>
    </w:pPr>
    <w:r>
      <w:rPr>
        <w:rStyle w:val="slostrnky"/>
      </w:rPr>
      <w:fldChar w:fldCharType="begin"/>
    </w:r>
    <w:r w:rsidR="00E724E5">
      <w:rPr>
        <w:rStyle w:val="slostrnky"/>
      </w:rPr>
      <w:instrText xml:space="preserve">PAGE  </w:instrText>
    </w:r>
    <w:r>
      <w:rPr>
        <w:rStyle w:val="slostrnky"/>
      </w:rPr>
      <w:fldChar w:fldCharType="separate"/>
    </w:r>
    <w:r w:rsidR="003B0D73">
      <w:rPr>
        <w:rStyle w:val="slostrnky"/>
        <w:noProof/>
      </w:rPr>
      <w:t>14</w:t>
    </w:r>
    <w:r>
      <w:rPr>
        <w:rStyle w:val="slostrnky"/>
      </w:rPr>
      <w:fldChar w:fldCharType="end"/>
    </w:r>
  </w:p>
  <w:p w:rsidR="00E724E5" w:rsidRDefault="00E724E5">
    <w:pPr>
      <w:pStyle w:val="Zp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E0645" w:rsidRDefault="00AE0645" w:rsidP="00C331A1">
      <w:r>
        <w:separator/>
      </w:r>
    </w:p>
  </w:footnote>
  <w:footnote w:type="continuationSeparator" w:id="0">
    <w:p w:rsidR="00AE0645" w:rsidRDefault="00AE0645" w:rsidP="00C331A1">
      <w:r>
        <w:continuationSeparator/>
      </w:r>
    </w:p>
  </w:footnote>
  <w:footnote w:id="1">
    <w:p w:rsidR="00E724E5" w:rsidRDefault="00E724E5">
      <w:pPr>
        <w:pStyle w:val="Textpoznpodarou"/>
      </w:pPr>
      <w:r>
        <w:rPr>
          <w:rStyle w:val="Znakapoznpodarou"/>
        </w:rPr>
        <w:footnoteRef/>
      </w:r>
      <w:r>
        <w:t xml:space="preserve"> Příloha č. 1 Statutu </w:t>
      </w:r>
      <w:r w:rsidR="00A457BC">
        <w:t>univerzity</w:t>
      </w:r>
    </w:p>
  </w:footnote>
  <w:footnote w:id="2">
    <w:p w:rsidR="00E724E5" w:rsidRDefault="00E724E5">
      <w:pPr>
        <w:pStyle w:val="Textpoznpodarou"/>
      </w:pPr>
      <w:r>
        <w:rPr>
          <w:rStyle w:val="Znakapoznpodarou"/>
        </w:rPr>
        <w:footnoteRef/>
      </w:r>
      <w:r>
        <w:t xml:space="preserve"> Čl. 2 odst. 2 Statutu </w:t>
      </w:r>
      <w:r w:rsidR="004841C9">
        <w:t>univerzity</w:t>
      </w:r>
    </w:p>
  </w:footnote>
  <w:footnote w:id="3">
    <w:p w:rsidR="00E724E5" w:rsidRDefault="00E724E5">
      <w:pPr>
        <w:pStyle w:val="Textpoznpodarou"/>
      </w:pPr>
      <w:r>
        <w:rPr>
          <w:rStyle w:val="Znakapoznpodarou"/>
        </w:rPr>
        <w:footnoteRef/>
      </w:r>
      <w:r>
        <w:t xml:space="preserve"> Čl. 2 odst. 3 Statutu </w:t>
      </w:r>
      <w:r w:rsidR="004841C9">
        <w:t>univerzity</w:t>
      </w:r>
    </w:p>
  </w:footnote>
  <w:footnote w:id="4">
    <w:p w:rsidR="00C274F0" w:rsidRDefault="00C274F0" w:rsidP="00C274F0">
      <w:pPr>
        <w:pStyle w:val="Textpoznpodarou"/>
      </w:pPr>
      <w:r>
        <w:rPr>
          <w:rStyle w:val="Znakapoznpodarou"/>
        </w:rPr>
        <w:footnoteRef/>
      </w:r>
      <w:r>
        <w:t xml:space="preserve"> Čl. 15 a 16 Statutu univerzity</w:t>
      </w:r>
    </w:p>
  </w:footnote>
  <w:footnote w:id="5">
    <w:p w:rsidR="00E724E5" w:rsidRDefault="00E724E5">
      <w:pPr>
        <w:pStyle w:val="Textpoznpodarou"/>
      </w:pPr>
      <w:r>
        <w:rPr>
          <w:rStyle w:val="Znakapoznpodarou"/>
        </w:rPr>
        <w:footnoteRef/>
      </w:r>
      <w:r>
        <w:t xml:space="preserve"> Čl. 40 Statutu </w:t>
      </w:r>
      <w:r w:rsidR="004841C9">
        <w:t>univerzity</w:t>
      </w:r>
    </w:p>
  </w:footnote>
  <w:footnote w:id="6">
    <w:p w:rsidR="004D3120" w:rsidRDefault="004D3120">
      <w:pPr>
        <w:pStyle w:val="Textpoznpodarou"/>
      </w:pPr>
      <w:r>
        <w:rPr>
          <w:rStyle w:val="Znakapoznpodarou"/>
        </w:rPr>
        <w:footnoteRef/>
      </w:r>
      <w:r>
        <w:t xml:space="preserve"> §</w:t>
      </w:r>
      <w:r w:rsidR="00E179A4">
        <w:t xml:space="preserve"> </w:t>
      </w:r>
      <w:r>
        <w:t>27 odst. 1 písm. e) zákona o vysokých školách</w:t>
      </w:r>
    </w:p>
  </w:footnote>
  <w:footnote w:id="7">
    <w:p w:rsidR="00BB1514" w:rsidRDefault="00BB1514">
      <w:pPr>
        <w:pStyle w:val="Textpoznpodarou"/>
      </w:pPr>
      <w:r>
        <w:rPr>
          <w:rStyle w:val="Znakapoznpodarou"/>
        </w:rPr>
        <w:footnoteRef/>
      </w:r>
      <w:r>
        <w:t xml:space="preserve"> Čl. 23 Statutu </w:t>
      </w:r>
      <w:r w:rsidR="004841C9">
        <w:t>univerzity</w:t>
      </w:r>
    </w:p>
  </w:footnote>
  <w:footnote w:id="8">
    <w:p w:rsidR="00540A4C" w:rsidRDefault="00540A4C">
      <w:pPr>
        <w:pStyle w:val="Textpoznpodarou"/>
      </w:pPr>
      <w:r>
        <w:rPr>
          <w:rStyle w:val="Znakapoznpodarou"/>
        </w:rPr>
        <w:footnoteRef/>
      </w:r>
      <w:r>
        <w:t xml:space="preserve"> Čl. 49 odst. 4 Statutu </w:t>
      </w:r>
      <w:r w:rsidR="004841C9">
        <w:t>univerzity</w:t>
      </w:r>
    </w:p>
  </w:footnote>
  <w:footnote w:id="9">
    <w:p w:rsidR="007B51BC" w:rsidRDefault="007B51BC">
      <w:pPr>
        <w:pStyle w:val="Textpoznpodarou"/>
      </w:pPr>
      <w:r>
        <w:rPr>
          <w:rStyle w:val="Znakapoznpodarou"/>
        </w:rPr>
        <w:footnoteRef/>
      </w:r>
      <w:r>
        <w:t xml:space="preserve"> Čl. 50 až 54 Statutu </w:t>
      </w:r>
      <w:r w:rsidR="004841C9">
        <w:t>univerzity</w:t>
      </w:r>
      <w:r>
        <w:t xml:space="preserve">, Pravidla hospodaření </w:t>
      </w:r>
      <w:r w:rsidR="001430A0">
        <w:t>univerzity</w:t>
      </w:r>
      <w:r>
        <w:t xml:space="preserve">, Pravidla pro správu majetku </w:t>
      </w:r>
      <w:r w:rsidR="001430A0">
        <w:t>univerzity</w:t>
      </w:r>
    </w:p>
  </w:footnote>
  <w:footnote w:id="10">
    <w:p w:rsidR="00585A94" w:rsidRDefault="00585A94">
      <w:pPr>
        <w:pStyle w:val="Textpoznpodarou"/>
      </w:pPr>
      <w:r>
        <w:rPr>
          <w:rStyle w:val="Znakapoznpodarou"/>
        </w:rPr>
        <w:footnoteRef/>
      </w:r>
      <w:r>
        <w:t xml:space="preserve"> Čl. 44 Statutu </w:t>
      </w:r>
      <w:r w:rsidR="004841C9">
        <w:t>univerzity</w:t>
      </w:r>
    </w:p>
  </w:footnote>
  <w:footnote w:id="11">
    <w:p w:rsidR="00E724E5" w:rsidRDefault="00E724E5" w:rsidP="00C331A1">
      <w:pPr>
        <w:pStyle w:val="Textpoznpodarou"/>
      </w:pPr>
      <w:r>
        <w:rPr>
          <w:rStyle w:val="Znakapoznpodarou"/>
        </w:rPr>
        <w:footnoteRef/>
      </w:r>
      <w:r>
        <w:t xml:space="preserve"> § 9 odst. l písm. b) zákona o vysokých školách. Akademický senát univerzity schválil tento </w:t>
      </w:r>
      <w:r w:rsidR="009329FD">
        <w:t xml:space="preserve">statut </w:t>
      </w:r>
      <w:r>
        <w:t xml:space="preserve">dne </w:t>
      </w:r>
      <w:r w:rsidR="00A47DBA">
        <w:t>………………….</w:t>
      </w:r>
      <w:r w:rsidR="009329FD">
        <w:t xml:space="preserve"> </w:t>
      </w:r>
      <w:r>
        <w:t>20</w:t>
      </w:r>
      <w:r w:rsidR="009329FD">
        <w:t>17</w:t>
      </w:r>
      <w: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1A3"/>
    <w:multiLevelType w:val="multilevel"/>
    <w:tmpl w:val="65D62C62"/>
    <w:lvl w:ilvl="0">
      <w:start w:val="1"/>
      <w:numFmt w:val="decimal"/>
      <w:lvlText w:val="%1."/>
      <w:lvlJc w:val="left"/>
      <w:pPr>
        <w:tabs>
          <w:tab w:val="num" w:pos="397"/>
        </w:tabs>
        <w:ind w:left="397" w:hanging="397"/>
      </w:pPr>
      <w:rPr>
        <w:rFonts w:hint="default"/>
      </w:rPr>
    </w:lvl>
    <w:lvl w:ilvl="1">
      <w:start w:val="1"/>
      <w:numFmt w:val="lowerLetter"/>
      <w:lvlText w:val="%2."/>
      <w:lvlJc w:val="left"/>
      <w:pPr>
        <w:tabs>
          <w:tab w:val="num" w:pos="851"/>
        </w:tabs>
        <w:ind w:left="851" w:hanging="454"/>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425"/>
        </w:tabs>
        <w:ind w:left="425" w:hanging="357"/>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
    <w:nsid w:val="035049C6"/>
    <w:multiLevelType w:val="multilevel"/>
    <w:tmpl w:val="65D62C62"/>
    <w:lvl w:ilvl="0">
      <w:start w:val="1"/>
      <w:numFmt w:val="decimal"/>
      <w:lvlText w:val="%1."/>
      <w:lvlJc w:val="left"/>
      <w:pPr>
        <w:tabs>
          <w:tab w:val="num" w:pos="397"/>
        </w:tabs>
        <w:ind w:left="397" w:hanging="397"/>
      </w:pPr>
      <w:rPr>
        <w:rFonts w:hint="default"/>
      </w:rPr>
    </w:lvl>
    <w:lvl w:ilvl="1">
      <w:start w:val="1"/>
      <w:numFmt w:val="lowerLetter"/>
      <w:lvlText w:val="%2."/>
      <w:lvlJc w:val="left"/>
      <w:pPr>
        <w:tabs>
          <w:tab w:val="num" w:pos="851"/>
        </w:tabs>
        <w:ind w:left="851" w:hanging="454"/>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425"/>
        </w:tabs>
        <w:ind w:left="425" w:hanging="357"/>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
    <w:nsid w:val="09E54AEB"/>
    <w:multiLevelType w:val="multilevel"/>
    <w:tmpl w:val="65D62C62"/>
    <w:lvl w:ilvl="0">
      <w:start w:val="1"/>
      <w:numFmt w:val="decimal"/>
      <w:lvlText w:val="%1."/>
      <w:lvlJc w:val="left"/>
      <w:pPr>
        <w:tabs>
          <w:tab w:val="num" w:pos="397"/>
        </w:tabs>
        <w:ind w:left="397" w:hanging="397"/>
      </w:pPr>
      <w:rPr>
        <w:rFonts w:hint="default"/>
      </w:rPr>
    </w:lvl>
    <w:lvl w:ilvl="1">
      <w:start w:val="1"/>
      <w:numFmt w:val="lowerLetter"/>
      <w:lvlText w:val="%2."/>
      <w:lvlJc w:val="left"/>
      <w:pPr>
        <w:tabs>
          <w:tab w:val="num" w:pos="851"/>
        </w:tabs>
        <w:ind w:left="851" w:hanging="454"/>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425"/>
        </w:tabs>
        <w:ind w:left="425" w:hanging="357"/>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3">
    <w:nsid w:val="0DC15053"/>
    <w:multiLevelType w:val="multilevel"/>
    <w:tmpl w:val="65D62C62"/>
    <w:lvl w:ilvl="0">
      <w:start w:val="1"/>
      <w:numFmt w:val="decimal"/>
      <w:lvlText w:val="%1."/>
      <w:lvlJc w:val="left"/>
      <w:pPr>
        <w:tabs>
          <w:tab w:val="num" w:pos="397"/>
        </w:tabs>
        <w:ind w:left="397" w:hanging="397"/>
      </w:pPr>
      <w:rPr>
        <w:rFonts w:hint="default"/>
      </w:rPr>
    </w:lvl>
    <w:lvl w:ilvl="1">
      <w:start w:val="1"/>
      <w:numFmt w:val="lowerLetter"/>
      <w:lvlText w:val="%2."/>
      <w:lvlJc w:val="left"/>
      <w:pPr>
        <w:tabs>
          <w:tab w:val="num" w:pos="851"/>
        </w:tabs>
        <w:ind w:left="851" w:hanging="454"/>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425"/>
        </w:tabs>
        <w:ind w:left="425" w:hanging="357"/>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
    <w:nsid w:val="0FB41425"/>
    <w:multiLevelType w:val="multilevel"/>
    <w:tmpl w:val="65D62C62"/>
    <w:lvl w:ilvl="0">
      <w:start w:val="1"/>
      <w:numFmt w:val="decimal"/>
      <w:lvlText w:val="%1."/>
      <w:lvlJc w:val="left"/>
      <w:pPr>
        <w:tabs>
          <w:tab w:val="num" w:pos="397"/>
        </w:tabs>
        <w:ind w:left="397" w:hanging="397"/>
      </w:pPr>
      <w:rPr>
        <w:rFonts w:hint="default"/>
      </w:rPr>
    </w:lvl>
    <w:lvl w:ilvl="1">
      <w:start w:val="1"/>
      <w:numFmt w:val="lowerLetter"/>
      <w:lvlText w:val="%2."/>
      <w:lvlJc w:val="left"/>
      <w:pPr>
        <w:tabs>
          <w:tab w:val="num" w:pos="851"/>
        </w:tabs>
        <w:ind w:left="851" w:hanging="454"/>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425"/>
        </w:tabs>
        <w:ind w:left="425" w:hanging="357"/>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5">
    <w:nsid w:val="10251191"/>
    <w:multiLevelType w:val="multilevel"/>
    <w:tmpl w:val="30A46860"/>
    <w:lvl w:ilvl="0">
      <w:start w:val="1"/>
      <w:numFmt w:val="decimal"/>
      <w:lvlText w:val="%1."/>
      <w:lvlJc w:val="left"/>
      <w:pPr>
        <w:tabs>
          <w:tab w:val="num" w:pos="397"/>
        </w:tabs>
        <w:ind w:left="397" w:hanging="397"/>
      </w:pPr>
      <w:rPr>
        <w:rFonts w:hint="default"/>
      </w:rPr>
    </w:lvl>
    <w:lvl w:ilvl="1">
      <w:start w:val="1"/>
      <w:numFmt w:val="lowerLetter"/>
      <w:lvlText w:val="%2)"/>
      <w:lvlJc w:val="left"/>
      <w:pPr>
        <w:tabs>
          <w:tab w:val="num" w:pos="851"/>
        </w:tabs>
        <w:ind w:left="851" w:hanging="454"/>
      </w:p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425"/>
        </w:tabs>
        <w:ind w:left="425" w:hanging="357"/>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6">
    <w:nsid w:val="104D1D21"/>
    <w:multiLevelType w:val="multilevel"/>
    <w:tmpl w:val="65D62C62"/>
    <w:lvl w:ilvl="0">
      <w:start w:val="1"/>
      <w:numFmt w:val="decimal"/>
      <w:lvlText w:val="%1."/>
      <w:lvlJc w:val="left"/>
      <w:pPr>
        <w:tabs>
          <w:tab w:val="num" w:pos="397"/>
        </w:tabs>
        <w:ind w:left="397" w:hanging="397"/>
      </w:pPr>
      <w:rPr>
        <w:rFonts w:hint="default"/>
      </w:rPr>
    </w:lvl>
    <w:lvl w:ilvl="1">
      <w:start w:val="1"/>
      <w:numFmt w:val="lowerLetter"/>
      <w:lvlText w:val="%2."/>
      <w:lvlJc w:val="left"/>
      <w:pPr>
        <w:tabs>
          <w:tab w:val="num" w:pos="851"/>
        </w:tabs>
        <w:ind w:left="851" w:hanging="454"/>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425"/>
        </w:tabs>
        <w:ind w:left="425" w:hanging="357"/>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7">
    <w:nsid w:val="1A6D06BD"/>
    <w:multiLevelType w:val="multilevel"/>
    <w:tmpl w:val="65D62C62"/>
    <w:lvl w:ilvl="0">
      <w:start w:val="1"/>
      <w:numFmt w:val="decimal"/>
      <w:lvlText w:val="%1."/>
      <w:lvlJc w:val="left"/>
      <w:pPr>
        <w:tabs>
          <w:tab w:val="num" w:pos="397"/>
        </w:tabs>
        <w:ind w:left="397" w:hanging="397"/>
      </w:pPr>
      <w:rPr>
        <w:rFonts w:hint="default"/>
      </w:rPr>
    </w:lvl>
    <w:lvl w:ilvl="1">
      <w:start w:val="1"/>
      <w:numFmt w:val="lowerLetter"/>
      <w:lvlText w:val="%2."/>
      <w:lvlJc w:val="left"/>
      <w:pPr>
        <w:tabs>
          <w:tab w:val="num" w:pos="851"/>
        </w:tabs>
        <w:ind w:left="851" w:hanging="454"/>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425"/>
        </w:tabs>
        <w:ind w:left="425" w:hanging="357"/>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8">
    <w:nsid w:val="1D1E38B0"/>
    <w:multiLevelType w:val="multilevel"/>
    <w:tmpl w:val="65D62C62"/>
    <w:lvl w:ilvl="0">
      <w:start w:val="1"/>
      <w:numFmt w:val="decimal"/>
      <w:lvlText w:val="%1."/>
      <w:lvlJc w:val="left"/>
      <w:pPr>
        <w:tabs>
          <w:tab w:val="num" w:pos="397"/>
        </w:tabs>
        <w:ind w:left="397" w:hanging="397"/>
      </w:pPr>
      <w:rPr>
        <w:rFonts w:hint="default"/>
      </w:rPr>
    </w:lvl>
    <w:lvl w:ilvl="1">
      <w:start w:val="1"/>
      <w:numFmt w:val="lowerLetter"/>
      <w:lvlText w:val="%2."/>
      <w:lvlJc w:val="left"/>
      <w:pPr>
        <w:tabs>
          <w:tab w:val="num" w:pos="851"/>
        </w:tabs>
        <w:ind w:left="851" w:hanging="454"/>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425"/>
        </w:tabs>
        <w:ind w:left="425" w:hanging="357"/>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9">
    <w:nsid w:val="1D352A0A"/>
    <w:multiLevelType w:val="multilevel"/>
    <w:tmpl w:val="CD2820A0"/>
    <w:lvl w:ilvl="0">
      <w:start w:val="1"/>
      <w:numFmt w:val="decimal"/>
      <w:lvlText w:val="%1."/>
      <w:lvlJc w:val="left"/>
      <w:pPr>
        <w:tabs>
          <w:tab w:val="num" w:pos="397"/>
        </w:tabs>
        <w:ind w:left="397" w:hanging="397"/>
      </w:pPr>
      <w:rPr>
        <w:rFonts w:hint="default"/>
      </w:rPr>
    </w:lvl>
    <w:lvl w:ilvl="1">
      <w:start w:val="1"/>
      <w:numFmt w:val="lowerLetter"/>
      <w:lvlText w:val="%2)"/>
      <w:lvlJc w:val="left"/>
      <w:pPr>
        <w:tabs>
          <w:tab w:val="num" w:pos="851"/>
        </w:tabs>
        <w:ind w:left="851" w:hanging="454"/>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425"/>
        </w:tabs>
        <w:ind w:left="425" w:hanging="357"/>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0">
    <w:nsid w:val="1F7800DF"/>
    <w:multiLevelType w:val="multilevel"/>
    <w:tmpl w:val="C6E0F37A"/>
    <w:lvl w:ilvl="0">
      <w:start w:val="1"/>
      <w:numFmt w:val="decimal"/>
      <w:lvlText w:val="%1."/>
      <w:lvlJc w:val="left"/>
      <w:pPr>
        <w:tabs>
          <w:tab w:val="num" w:pos="397"/>
        </w:tabs>
        <w:ind w:left="397" w:hanging="397"/>
      </w:pPr>
      <w:rPr>
        <w:rFonts w:hint="default"/>
      </w:rPr>
    </w:lvl>
    <w:lvl w:ilvl="1">
      <w:start w:val="1"/>
      <w:numFmt w:val="lowerLetter"/>
      <w:lvlText w:val="%2)"/>
      <w:lvlJc w:val="left"/>
      <w:pPr>
        <w:tabs>
          <w:tab w:val="num" w:pos="851"/>
        </w:tabs>
        <w:ind w:left="851" w:hanging="454"/>
      </w:pPr>
      <w:rPr>
        <w:rFonts w:ascii="Times New Roman" w:eastAsia="Times New Roman" w:hAnsi="Times New Roman" w:cs="Times New Roman"/>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425"/>
        </w:tabs>
        <w:ind w:left="425" w:hanging="357"/>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1">
    <w:nsid w:val="2621722F"/>
    <w:multiLevelType w:val="multilevel"/>
    <w:tmpl w:val="65D62C62"/>
    <w:lvl w:ilvl="0">
      <w:start w:val="1"/>
      <w:numFmt w:val="decimal"/>
      <w:lvlText w:val="%1."/>
      <w:lvlJc w:val="left"/>
      <w:pPr>
        <w:tabs>
          <w:tab w:val="num" w:pos="397"/>
        </w:tabs>
        <w:ind w:left="397" w:hanging="397"/>
      </w:pPr>
      <w:rPr>
        <w:rFonts w:hint="default"/>
      </w:rPr>
    </w:lvl>
    <w:lvl w:ilvl="1">
      <w:start w:val="1"/>
      <w:numFmt w:val="lowerLetter"/>
      <w:lvlText w:val="%2."/>
      <w:lvlJc w:val="left"/>
      <w:pPr>
        <w:tabs>
          <w:tab w:val="num" w:pos="851"/>
        </w:tabs>
        <w:ind w:left="851" w:hanging="454"/>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425"/>
        </w:tabs>
        <w:ind w:left="425" w:hanging="357"/>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2">
    <w:nsid w:val="29E2006F"/>
    <w:multiLevelType w:val="multilevel"/>
    <w:tmpl w:val="65D62C62"/>
    <w:lvl w:ilvl="0">
      <w:start w:val="1"/>
      <w:numFmt w:val="decimal"/>
      <w:lvlText w:val="%1."/>
      <w:lvlJc w:val="left"/>
      <w:pPr>
        <w:tabs>
          <w:tab w:val="num" w:pos="397"/>
        </w:tabs>
        <w:ind w:left="397" w:hanging="397"/>
      </w:pPr>
      <w:rPr>
        <w:rFonts w:hint="default"/>
      </w:rPr>
    </w:lvl>
    <w:lvl w:ilvl="1">
      <w:start w:val="1"/>
      <w:numFmt w:val="lowerLetter"/>
      <w:lvlText w:val="%2."/>
      <w:lvlJc w:val="left"/>
      <w:pPr>
        <w:tabs>
          <w:tab w:val="num" w:pos="851"/>
        </w:tabs>
        <w:ind w:left="851" w:hanging="454"/>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425"/>
        </w:tabs>
        <w:ind w:left="425" w:hanging="357"/>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3">
    <w:nsid w:val="2E5D5266"/>
    <w:multiLevelType w:val="multilevel"/>
    <w:tmpl w:val="65D62C62"/>
    <w:lvl w:ilvl="0">
      <w:start w:val="1"/>
      <w:numFmt w:val="decimal"/>
      <w:lvlText w:val="%1."/>
      <w:lvlJc w:val="left"/>
      <w:pPr>
        <w:tabs>
          <w:tab w:val="num" w:pos="397"/>
        </w:tabs>
        <w:ind w:left="397" w:hanging="397"/>
      </w:pPr>
      <w:rPr>
        <w:rFonts w:hint="default"/>
      </w:rPr>
    </w:lvl>
    <w:lvl w:ilvl="1">
      <w:start w:val="1"/>
      <w:numFmt w:val="lowerLetter"/>
      <w:lvlText w:val="%2."/>
      <w:lvlJc w:val="left"/>
      <w:pPr>
        <w:tabs>
          <w:tab w:val="num" w:pos="851"/>
        </w:tabs>
        <w:ind w:left="851" w:hanging="454"/>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425"/>
        </w:tabs>
        <w:ind w:left="425" w:hanging="357"/>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4">
    <w:nsid w:val="3DAF1228"/>
    <w:multiLevelType w:val="multilevel"/>
    <w:tmpl w:val="65D62C62"/>
    <w:lvl w:ilvl="0">
      <w:start w:val="1"/>
      <w:numFmt w:val="decimal"/>
      <w:lvlText w:val="%1."/>
      <w:lvlJc w:val="left"/>
      <w:pPr>
        <w:tabs>
          <w:tab w:val="num" w:pos="397"/>
        </w:tabs>
        <w:ind w:left="397" w:hanging="397"/>
      </w:pPr>
      <w:rPr>
        <w:rFonts w:hint="default"/>
      </w:rPr>
    </w:lvl>
    <w:lvl w:ilvl="1">
      <w:start w:val="1"/>
      <w:numFmt w:val="lowerLetter"/>
      <w:lvlText w:val="%2."/>
      <w:lvlJc w:val="left"/>
      <w:pPr>
        <w:tabs>
          <w:tab w:val="num" w:pos="851"/>
        </w:tabs>
        <w:ind w:left="851" w:hanging="454"/>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425"/>
        </w:tabs>
        <w:ind w:left="425" w:hanging="357"/>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5">
    <w:nsid w:val="3FD75E2F"/>
    <w:multiLevelType w:val="multilevel"/>
    <w:tmpl w:val="65D62C62"/>
    <w:lvl w:ilvl="0">
      <w:start w:val="1"/>
      <w:numFmt w:val="decimal"/>
      <w:lvlText w:val="%1."/>
      <w:lvlJc w:val="left"/>
      <w:pPr>
        <w:tabs>
          <w:tab w:val="num" w:pos="397"/>
        </w:tabs>
        <w:ind w:left="397" w:hanging="397"/>
      </w:pPr>
      <w:rPr>
        <w:rFonts w:hint="default"/>
      </w:rPr>
    </w:lvl>
    <w:lvl w:ilvl="1">
      <w:start w:val="1"/>
      <w:numFmt w:val="lowerLetter"/>
      <w:lvlText w:val="%2."/>
      <w:lvlJc w:val="left"/>
      <w:pPr>
        <w:tabs>
          <w:tab w:val="num" w:pos="851"/>
        </w:tabs>
        <w:ind w:left="851" w:hanging="454"/>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425"/>
        </w:tabs>
        <w:ind w:left="425" w:hanging="357"/>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6">
    <w:nsid w:val="43920012"/>
    <w:multiLevelType w:val="multilevel"/>
    <w:tmpl w:val="65D62C62"/>
    <w:lvl w:ilvl="0">
      <w:start w:val="1"/>
      <w:numFmt w:val="decimal"/>
      <w:lvlText w:val="%1."/>
      <w:lvlJc w:val="left"/>
      <w:pPr>
        <w:tabs>
          <w:tab w:val="num" w:pos="397"/>
        </w:tabs>
        <w:ind w:left="397" w:hanging="397"/>
      </w:pPr>
      <w:rPr>
        <w:rFonts w:hint="default"/>
      </w:rPr>
    </w:lvl>
    <w:lvl w:ilvl="1">
      <w:start w:val="1"/>
      <w:numFmt w:val="lowerLetter"/>
      <w:lvlText w:val="%2."/>
      <w:lvlJc w:val="left"/>
      <w:pPr>
        <w:tabs>
          <w:tab w:val="num" w:pos="851"/>
        </w:tabs>
        <w:ind w:left="851" w:hanging="454"/>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425"/>
        </w:tabs>
        <w:ind w:left="425" w:hanging="357"/>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7">
    <w:nsid w:val="4654377B"/>
    <w:multiLevelType w:val="multilevel"/>
    <w:tmpl w:val="65D62C62"/>
    <w:lvl w:ilvl="0">
      <w:start w:val="1"/>
      <w:numFmt w:val="decimal"/>
      <w:lvlText w:val="%1."/>
      <w:lvlJc w:val="left"/>
      <w:pPr>
        <w:tabs>
          <w:tab w:val="num" w:pos="397"/>
        </w:tabs>
        <w:ind w:left="397" w:hanging="397"/>
      </w:pPr>
      <w:rPr>
        <w:rFonts w:hint="default"/>
      </w:rPr>
    </w:lvl>
    <w:lvl w:ilvl="1">
      <w:start w:val="1"/>
      <w:numFmt w:val="lowerLetter"/>
      <w:lvlText w:val="%2."/>
      <w:lvlJc w:val="left"/>
      <w:pPr>
        <w:tabs>
          <w:tab w:val="num" w:pos="851"/>
        </w:tabs>
        <w:ind w:left="851" w:hanging="454"/>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425"/>
        </w:tabs>
        <w:ind w:left="425" w:hanging="357"/>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8">
    <w:nsid w:val="4887268E"/>
    <w:multiLevelType w:val="multilevel"/>
    <w:tmpl w:val="65D62C62"/>
    <w:lvl w:ilvl="0">
      <w:start w:val="1"/>
      <w:numFmt w:val="decimal"/>
      <w:lvlText w:val="%1."/>
      <w:lvlJc w:val="left"/>
      <w:pPr>
        <w:tabs>
          <w:tab w:val="num" w:pos="397"/>
        </w:tabs>
        <w:ind w:left="397" w:hanging="397"/>
      </w:pPr>
      <w:rPr>
        <w:rFonts w:hint="default"/>
      </w:rPr>
    </w:lvl>
    <w:lvl w:ilvl="1">
      <w:start w:val="1"/>
      <w:numFmt w:val="lowerLetter"/>
      <w:lvlText w:val="%2."/>
      <w:lvlJc w:val="left"/>
      <w:pPr>
        <w:tabs>
          <w:tab w:val="num" w:pos="851"/>
        </w:tabs>
        <w:ind w:left="851" w:hanging="454"/>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425"/>
        </w:tabs>
        <w:ind w:left="425" w:hanging="357"/>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9">
    <w:nsid w:val="57E22F66"/>
    <w:multiLevelType w:val="multilevel"/>
    <w:tmpl w:val="65D62C62"/>
    <w:lvl w:ilvl="0">
      <w:start w:val="1"/>
      <w:numFmt w:val="decimal"/>
      <w:lvlText w:val="%1."/>
      <w:lvlJc w:val="left"/>
      <w:pPr>
        <w:tabs>
          <w:tab w:val="num" w:pos="397"/>
        </w:tabs>
        <w:ind w:left="397" w:hanging="397"/>
      </w:pPr>
      <w:rPr>
        <w:rFonts w:hint="default"/>
      </w:rPr>
    </w:lvl>
    <w:lvl w:ilvl="1">
      <w:start w:val="1"/>
      <w:numFmt w:val="lowerLetter"/>
      <w:lvlText w:val="%2."/>
      <w:lvlJc w:val="left"/>
      <w:pPr>
        <w:tabs>
          <w:tab w:val="num" w:pos="851"/>
        </w:tabs>
        <w:ind w:left="851" w:hanging="454"/>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425"/>
        </w:tabs>
        <w:ind w:left="425" w:hanging="357"/>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0">
    <w:nsid w:val="5CC35E4F"/>
    <w:multiLevelType w:val="multilevel"/>
    <w:tmpl w:val="65D62C62"/>
    <w:lvl w:ilvl="0">
      <w:start w:val="1"/>
      <w:numFmt w:val="decimal"/>
      <w:lvlText w:val="%1."/>
      <w:lvlJc w:val="left"/>
      <w:pPr>
        <w:tabs>
          <w:tab w:val="num" w:pos="397"/>
        </w:tabs>
        <w:ind w:left="397" w:hanging="397"/>
      </w:pPr>
      <w:rPr>
        <w:rFonts w:hint="default"/>
      </w:rPr>
    </w:lvl>
    <w:lvl w:ilvl="1">
      <w:start w:val="1"/>
      <w:numFmt w:val="lowerLetter"/>
      <w:lvlText w:val="%2."/>
      <w:lvlJc w:val="left"/>
      <w:pPr>
        <w:tabs>
          <w:tab w:val="num" w:pos="851"/>
        </w:tabs>
        <w:ind w:left="851" w:hanging="454"/>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425"/>
        </w:tabs>
        <w:ind w:left="425" w:hanging="357"/>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1">
    <w:nsid w:val="5EEA0B63"/>
    <w:multiLevelType w:val="multilevel"/>
    <w:tmpl w:val="EF344378"/>
    <w:lvl w:ilvl="0">
      <w:start w:val="1"/>
      <w:numFmt w:val="decimal"/>
      <w:lvlText w:val="%1."/>
      <w:lvlJc w:val="left"/>
      <w:pPr>
        <w:tabs>
          <w:tab w:val="num" w:pos="397"/>
        </w:tabs>
        <w:ind w:left="397" w:hanging="397"/>
      </w:pPr>
      <w:rPr>
        <w:rFonts w:hint="default"/>
      </w:rPr>
    </w:lvl>
    <w:lvl w:ilvl="1">
      <w:start w:val="1"/>
      <w:numFmt w:val="lowerLetter"/>
      <w:lvlText w:val="%2)"/>
      <w:lvlJc w:val="left"/>
      <w:pPr>
        <w:tabs>
          <w:tab w:val="num" w:pos="851"/>
        </w:tabs>
        <w:ind w:left="851" w:hanging="454"/>
      </w:pPr>
      <w:rPr>
        <w:rFonts w:ascii="Times New Roman" w:eastAsia="Times New Roman" w:hAnsi="Times New Roman" w:cs="Times New Roman"/>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425"/>
        </w:tabs>
        <w:ind w:left="425" w:hanging="357"/>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2">
    <w:nsid w:val="5F406A28"/>
    <w:multiLevelType w:val="multilevel"/>
    <w:tmpl w:val="65D62C62"/>
    <w:lvl w:ilvl="0">
      <w:start w:val="1"/>
      <w:numFmt w:val="decimal"/>
      <w:lvlText w:val="%1."/>
      <w:lvlJc w:val="left"/>
      <w:pPr>
        <w:tabs>
          <w:tab w:val="num" w:pos="397"/>
        </w:tabs>
        <w:ind w:left="397" w:hanging="397"/>
      </w:pPr>
      <w:rPr>
        <w:rFonts w:hint="default"/>
      </w:rPr>
    </w:lvl>
    <w:lvl w:ilvl="1">
      <w:start w:val="1"/>
      <w:numFmt w:val="lowerLetter"/>
      <w:lvlText w:val="%2."/>
      <w:lvlJc w:val="left"/>
      <w:pPr>
        <w:tabs>
          <w:tab w:val="num" w:pos="851"/>
        </w:tabs>
        <w:ind w:left="851" w:hanging="454"/>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425"/>
        </w:tabs>
        <w:ind w:left="425" w:hanging="357"/>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3">
    <w:nsid w:val="61467CAB"/>
    <w:multiLevelType w:val="multilevel"/>
    <w:tmpl w:val="65D62C62"/>
    <w:lvl w:ilvl="0">
      <w:start w:val="1"/>
      <w:numFmt w:val="decimal"/>
      <w:lvlText w:val="%1."/>
      <w:lvlJc w:val="left"/>
      <w:pPr>
        <w:tabs>
          <w:tab w:val="num" w:pos="397"/>
        </w:tabs>
        <w:ind w:left="397" w:hanging="397"/>
      </w:pPr>
      <w:rPr>
        <w:rFonts w:hint="default"/>
      </w:rPr>
    </w:lvl>
    <w:lvl w:ilvl="1">
      <w:start w:val="1"/>
      <w:numFmt w:val="lowerLetter"/>
      <w:lvlText w:val="%2."/>
      <w:lvlJc w:val="left"/>
      <w:pPr>
        <w:tabs>
          <w:tab w:val="num" w:pos="851"/>
        </w:tabs>
        <w:ind w:left="851" w:hanging="454"/>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425"/>
        </w:tabs>
        <w:ind w:left="425" w:hanging="357"/>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4">
    <w:nsid w:val="6EAE4C7D"/>
    <w:multiLevelType w:val="multilevel"/>
    <w:tmpl w:val="65D62C62"/>
    <w:lvl w:ilvl="0">
      <w:start w:val="1"/>
      <w:numFmt w:val="decimal"/>
      <w:lvlText w:val="%1."/>
      <w:lvlJc w:val="left"/>
      <w:pPr>
        <w:tabs>
          <w:tab w:val="num" w:pos="397"/>
        </w:tabs>
        <w:ind w:left="397" w:hanging="397"/>
      </w:pPr>
      <w:rPr>
        <w:rFonts w:hint="default"/>
      </w:rPr>
    </w:lvl>
    <w:lvl w:ilvl="1">
      <w:start w:val="1"/>
      <w:numFmt w:val="lowerLetter"/>
      <w:lvlText w:val="%2."/>
      <w:lvlJc w:val="left"/>
      <w:pPr>
        <w:tabs>
          <w:tab w:val="num" w:pos="851"/>
        </w:tabs>
        <w:ind w:left="851" w:hanging="454"/>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425"/>
        </w:tabs>
        <w:ind w:left="425" w:hanging="357"/>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5">
    <w:nsid w:val="780817CB"/>
    <w:multiLevelType w:val="multilevel"/>
    <w:tmpl w:val="65D62C62"/>
    <w:lvl w:ilvl="0">
      <w:start w:val="1"/>
      <w:numFmt w:val="decimal"/>
      <w:lvlText w:val="%1."/>
      <w:lvlJc w:val="left"/>
      <w:pPr>
        <w:tabs>
          <w:tab w:val="num" w:pos="397"/>
        </w:tabs>
        <w:ind w:left="397" w:hanging="397"/>
      </w:pPr>
      <w:rPr>
        <w:rFonts w:hint="default"/>
      </w:rPr>
    </w:lvl>
    <w:lvl w:ilvl="1">
      <w:start w:val="1"/>
      <w:numFmt w:val="lowerLetter"/>
      <w:lvlText w:val="%2."/>
      <w:lvlJc w:val="left"/>
      <w:pPr>
        <w:tabs>
          <w:tab w:val="num" w:pos="851"/>
        </w:tabs>
        <w:ind w:left="851" w:hanging="454"/>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425"/>
        </w:tabs>
        <w:ind w:left="425" w:hanging="357"/>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6">
    <w:nsid w:val="78E24AD6"/>
    <w:multiLevelType w:val="multilevel"/>
    <w:tmpl w:val="65D62C62"/>
    <w:lvl w:ilvl="0">
      <w:start w:val="1"/>
      <w:numFmt w:val="decimal"/>
      <w:lvlText w:val="%1."/>
      <w:lvlJc w:val="left"/>
      <w:pPr>
        <w:tabs>
          <w:tab w:val="num" w:pos="397"/>
        </w:tabs>
        <w:ind w:left="397" w:hanging="397"/>
      </w:pPr>
      <w:rPr>
        <w:rFonts w:hint="default"/>
      </w:rPr>
    </w:lvl>
    <w:lvl w:ilvl="1">
      <w:start w:val="1"/>
      <w:numFmt w:val="lowerLetter"/>
      <w:lvlText w:val="%2."/>
      <w:lvlJc w:val="left"/>
      <w:pPr>
        <w:tabs>
          <w:tab w:val="num" w:pos="851"/>
        </w:tabs>
        <w:ind w:left="851" w:hanging="454"/>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425"/>
        </w:tabs>
        <w:ind w:left="425" w:hanging="357"/>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7">
    <w:nsid w:val="7B2B01AC"/>
    <w:multiLevelType w:val="multilevel"/>
    <w:tmpl w:val="65D62C62"/>
    <w:lvl w:ilvl="0">
      <w:start w:val="1"/>
      <w:numFmt w:val="decimal"/>
      <w:lvlText w:val="%1."/>
      <w:lvlJc w:val="left"/>
      <w:pPr>
        <w:tabs>
          <w:tab w:val="num" w:pos="397"/>
        </w:tabs>
        <w:ind w:left="397" w:hanging="397"/>
      </w:pPr>
      <w:rPr>
        <w:rFonts w:hint="default"/>
      </w:rPr>
    </w:lvl>
    <w:lvl w:ilvl="1">
      <w:start w:val="1"/>
      <w:numFmt w:val="lowerLetter"/>
      <w:lvlText w:val="%2."/>
      <w:lvlJc w:val="left"/>
      <w:pPr>
        <w:tabs>
          <w:tab w:val="num" w:pos="851"/>
        </w:tabs>
        <w:ind w:left="851" w:hanging="454"/>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425"/>
        </w:tabs>
        <w:ind w:left="425" w:hanging="357"/>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num w:numId="1">
    <w:abstractNumId w:val="3"/>
  </w:num>
  <w:num w:numId="2">
    <w:abstractNumId w:val="23"/>
  </w:num>
  <w:num w:numId="3">
    <w:abstractNumId w:val="12"/>
  </w:num>
  <w:num w:numId="4">
    <w:abstractNumId w:val="19"/>
  </w:num>
  <w:num w:numId="5">
    <w:abstractNumId w:val="9"/>
  </w:num>
  <w:num w:numId="6">
    <w:abstractNumId w:val="25"/>
  </w:num>
  <w:num w:numId="7">
    <w:abstractNumId w:val="0"/>
  </w:num>
  <w:num w:numId="8">
    <w:abstractNumId w:val="27"/>
  </w:num>
  <w:num w:numId="9">
    <w:abstractNumId w:val="5"/>
  </w:num>
  <w:num w:numId="10">
    <w:abstractNumId w:val="1"/>
  </w:num>
  <w:num w:numId="11">
    <w:abstractNumId w:val="24"/>
  </w:num>
  <w:num w:numId="12">
    <w:abstractNumId w:val="4"/>
  </w:num>
  <w:num w:numId="13">
    <w:abstractNumId w:val="26"/>
  </w:num>
  <w:num w:numId="14">
    <w:abstractNumId w:val="18"/>
  </w:num>
  <w:num w:numId="15">
    <w:abstractNumId w:val="13"/>
  </w:num>
  <w:num w:numId="16">
    <w:abstractNumId w:val="22"/>
  </w:num>
  <w:num w:numId="17">
    <w:abstractNumId w:val="16"/>
  </w:num>
  <w:num w:numId="18">
    <w:abstractNumId w:val="11"/>
  </w:num>
  <w:num w:numId="19">
    <w:abstractNumId w:val="7"/>
  </w:num>
  <w:num w:numId="20">
    <w:abstractNumId w:val="2"/>
  </w:num>
  <w:num w:numId="21">
    <w:abstractNumId w:val="17"/>
  </w:num>
  <w:num w:numId="22">
    <w:abstractNumId w:val="6"/>
  </w:num>
  <w:num w:numId="23">
    <w:abstractNumId w:val="14"/>
  </w:num>
  <w:num w:numId="24">
    <w:abstractNumId w:val="8"/>
  </w:num>
  <w:num w:numId="25">
    <w:abstractNumId w:val="20"/>
  </w:num>
  <w:num w:numId="26">
    <w:abstractNumId w:val="15"/>
  </w:num>
  <w:num w:numId="27">
    <w:abstractNumId w:val="21"/>
  </w:num>
  <w:num w:numId="2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31A1"/>
    <w:rsid w:val="00010549"/>
    <w:rsid w:val="00012248"/>
    <w:rsid w:val="000175B5"/>
    <w:rsid w:val="00017B0D"/>
    <w:rsid w:val="00020F86"/>
    <w:rsid w:val="00022814"/>
    <w:rsid w:val="000231C7"/>
    <w:rsid w:val="00023432"/>
    <w:rsid w:val="000317CE"/>
    <w:rsid w:val="00032AD7"/>
    <w:rsid w:val="00035030"/>
    <w:rsid w:val="00035724"/>
    <w:rsid w:val="00044FE3"/>
    <w:rsid w:val="0004737A"/>
    <w:rsid w:val="00047C53"/>
    <w:rsid w:val="00053A0F"/>
    <w:rsid w:val="000636A0"/>
    <w:rsid w:val="0006370F"/>
    <w:rsid w:val="00067068"/>
    <w:rsid w:val="00074647"/>
    <w:rsid w:val="000830E9"/>
    <w:rsid w:val="00085367"/>
    <w:rsid w:val="00094748"/>
    <w:rsid w:val="000A2F68"/>
    <w:rsid w:val="000C3463"/>
    <w:rsid w:val="000C42EB"/>
    <w:rsid w:val="000D0757"/>
    <w:rsid w:val="000E3D4E"/>
    <w:rsid w:val="000E66C3"/>
    <w:rsid w:val="000E6EFC"/>
    <w:rsid w:val="000F0FAD"/>
    <w:rsid w:val="000F4045"/>
    <w:rsid w:val="00103DDB"/>
    <w:rsid w:val="001077B5"/>
    <w:rsid w:val="001112B5"/>
    <w:rsid w:val="00114FF7"/>
    <w:rsid w:val="00117858"/>
    <w:rsid w:val="00117C95"/>
    <w:rsid w:val="00120190"/>
    <w:rsid w:val="0012086B"/>
    <w:rsid w:val="00122304"/>
    <w:rsid w:val="00122C29"/>
    <w:rsid w:val="0012369C"/>
    <w:rsid w:val="001336B4"/>
    <w:rsid w:val="00135A91"/>
    <w:rsid w:val="001361A3"/>
    <w:rsid w:val="001362E8"/>
    <w:rsid w:val="00137C6C"/>
    <w:rsid w:val="00141659"/>
    <w:rsid w:val="001430A0"/>
    <w:rsid w:val="00162AA4"/>
    <w:rsid w:val="00162F89"/>
    <w:rsid w:val="00163384"/>
    <w:rsid w:val="001636EF"/>
    <w:rsid w:val="0016518A"/>
    <w:rsid w:val="00165A9B"/>
    <w:rsid w:val="001715CA"/>
    <w:rsid w:val="00171A4E"/>
    <w:rsid w:val="0018649D"/>
    <w:rsid w:val="001902BD"/>
    <w:rsid w:val="001913D8"/>
    <w:rsid w:val="0019201F"/>
    <w:rsid w:val="00195E41"/>
    <w:rsid w:val="001A3B55"/>
    <w:rsid w:val="001A40EC"/>
    <w:rsid w:val="001A4CA4"/>
    <w:rsid w:val="001A7AF6"/>
    <w:rsid w:val="001B3114"/>
    <w:rsid w:val="001C0B48"/>
    <w:rsid w:val="001C4440"/>
    <w:rsid w:val="001C5019"/>
    <w:rsid w:val="001D3758"/>
    <w:rsid w:val="001E4713"/>
    <w:rsid w:val="001E5EDF"/>
    <w:rsid w:val="001E601E"/>
    <w:rsid w:val="001F05DB"/>
    <w:rsid w:val="001F5CD5"/>
    <w:rsid w:val="001F75AF"/>
    <w:rsid w:val="00205BE1"/>
    <w:rsid w:val="00206733"/>
    <w:rsid w:val="002116FD"/>
    <w:rsid w:val="00211812"/>
    <w:rsid w:val="0021200E"/>
    <w:rsid w:val="002144AE"/>
    <w:rsid w:val="002162B4"/>
    <w:rsid w:val="00221570"/>
    <w:rsid w:val="00235C88"/>
    <w:rsid w:val="00236818"/>
    <w:rsid w:val="0024468B"/>
    <w:rsid w:val="00245141"/>
    <w:rsid w:val="00247971"/>
    <w:rsid w:val="002533E3"/>
    <w:rsid w:val="00256CD6"/>
    <w:rsid w:val="00256FB9"/>
    <w:rsid w:val="00257484"/>
    <w:rsid w:val="002611C2"/>
    <w:rsid w:val="00262187"/>
    <w:rsid w:val="00265ED6"/>
    <w:rsid w:val="00267895"/>
    <w:rsid w:val="00272124"/>
    <w:rsid w:val="00276EB6"/>
    <w:rsid w:val="002774EA"/>
    <w:rsid w:val="0028209B"/>
    <w:rsid w:val="0028677C"/>
    <w:rsid w:val="00292E81"/>
    <w:rsid w:val="00294D82"/>
    <w:rsid w:val="002A270A"/>
    <w:rsid w:val="002B066B"/>
    <w:rsid w:val="002B1A1A"/>
    <w:rsid w:val="002B1D68"/>
    <w:rsid w:val="002B2C60"/>
    <w:rsid w:val="002B59B5"/>
    <w:rsid w:val="002B5F85"/>
    <w:rsid w:val="002C328D"/>
    <w:rsid w:val="002D220E"/>
    <w:rsid w:val="002D48C6"/>
    <w:rsid w:val="002E519A"/>
    <w:rsid w:val="002F169B"/>
    <w:rsid w:val="002F2B9D"/>
    <w:rsid w:val="002F400C"/>
    <w:rsid w:val="00305B36"/>
    <w:rsid w:val="0031277A"/>
    <w:rsid w:val="00316424"/>
    <w:rsid w:val="00316685"/>
    <w:rsid w:val="00316B4F"/>
    <w:rsid w:val="00321AD0"/>
    <w:rsid w:val="003235AF"/>
    <w:rsid w:val="00323647"/>
    <w:rsid w:val="00325011"/>
    <w:rsid w:val="00332B4A"/>
    <w:rsid w:val="00334B62"/>
    <w:rsid w:val="00346F3B"/>
    <w:rsid w:val="0035205C"/>
    <w:rsid w:val="003526D8"/>
    <w:rsid w:val="003528A8"/>
    <w:rsid w:val="00353803"/>
    <w:rsid w:val="003609BF"/>
    <w:rsid w:val="00365530"/>
    <w:rsid w:val="00372BB8"/>
    <w:rsid w:val="00374604"/>
    <w:rsid w:val="003859EF"/>
    <w:rsid w:val="00391108"/>
    <w:rsid w:val="00392B8F"/>
    <w:rsid w:val="00392DFF"/>
    <w:rsid w:val="0039426C"/>
    <w:rsid w:val="003961CF"/>
    <w:rsid w:val="003A35E7"/>
    <w:rsid w:val="003B0D73"/>
    <w:rsid w:val="003B31B1"/>
    <w:rsid w:val="003B555B"/>
    <w:rsid w:val="003B5639"/>
    <w:rsid w:val="003C7CC8"/>
    <w:rsid w:val="003D3D36"/>
    <w:rsid w:val="003E26D7"/>
    <w:rsid w:val="003E4DE3"/>
    <w:rsid w:val="003E5D25"/>
    <w:rsid w:val="003E687F"/>
    <w:rsid w:val="00401447"/>
    <w:rsid w:val="00402131"/>
    <w:rsid w:val="004167C7"/>
    <w:rsid w:val="00423ED0"/>
    <w:rsid w:val="00426DFC"/>
    <w:rsid w:val="00432FD9"/>
    <w:rsid w:val="004339B1"/>
    <w:rsid w:val="00436D8E"/>
    <w:rsid w:val="004402EB"/>
    <w:rsid w:val="00441B3F"/>
    <w:rsid w:val="0044246C"/>
    <w:rsid w:val="00452851"/>
    <w:rsid w:val="004533FB"/>
    <w:rsid w:val="00453CA4"/>
    <w:rsid w:val="004627E3"/>
    <w:rsid w:val="00462826"/>
    <w:rsid w:val="004629B5"/>
    <w:rsid w:val="00462CD7"/>
    <w:rsid w:val="00464901"/>
    <w:rsid w:val="00470EB0"/>
    <w:rsid w:val="00472DAA"/>
    <w:rsid w:val="00475D80"/>
    <w:rsid w:val="004761B0"/>
    <w:rsid w:val="00481402"/>
    <w:rsid w:val="00482921"/>
    <w:rsid w:val="004841C9"/>
    <w:rsid w:val="00487F37"/>
    <w:rsid w:val="00493EBF"/>
    <w:rsid w:val="00495248"/>
    <w:rsid w:val="004964B7"/>
    <w:rsid w:val="004A2AE7"/>
    <w:rsid w:val="004A2B14"/>
    <w:rsid w:val="004A56D7"/>
    <w:rsid w:val="004A60A0"/>
    <w:rsid w:val="004B10E4"/>
    <w:rsid w:val="004B1A80"/>
    <w:rsid w:val="004B6559"/>
    <w:rsid w:val="004C6F43"/>
    <w:rsid w:val="004D18FE"/>
    <w:rsid w:val="004D3120"/>
    <w:rsid w:val="004D3789"/>
    <w:rsid w:val="004D7B83"/>
    <w:rsid w:val="004E3CB4"/>
    <w:rsid w:val="004E4441"/>
    <w:rsid w:val="004E528E"/>
    <w:rsid w:val="004E719C"/>
    <w:rsid w:val="004F5FB9"/>
    <w:rsid w:val="004F7C10"/>
    <w:rsid w:val="00501192"/>
    <w:rsid w:val="00503E5C"/>
    <w:rsid w:val="005047FA"/>
    <w:rsid w:val="0051542D"/>
    <w:rsid w:val="00526A70"/>
    <w:rsid w:val="00530AFA"/>
    <w:rsid w:val="005313E6"/>
    <w:rsid w:val="00534FE3"/>
    <w:rsid w:val="00540A4C"/>
    <w:rsid w:val="00542F9A"/>
    <w:rsid w:val="0054483B"/>
    <w:rsid w:val="00544F01"/>
    <w:rsid w:val="00551A53"/>
    <w:rsid w:val="00557725"/>
    <w:rsid w:val="00557D9C"/>
    <w:rsid w:val="00561C3A"/>
    <w:rsid w:val="005653BE"/>
    <w:rsid w:val="00572F3A"/>
    <w:rsid w:val="00585A94"/>
    <w:rsid w:val="0059316F"/>
    <w:rsid w:val="005A003A"/>
    <w:rsid w:val="005B040D"/>
    <w:rsid w:val="005B1BD5"/>
    <w:rsid w:val="005B497B"/>
    <w:rsid w:val="005B758D"/>
    <w:rsid w:val="005C203B"/>
    <w:rsid w:val="005C6864"/>
    <w:rsid w:val="005C7845"/>
    <w:rsid w:val="005D06B9"/>
    <w:rsid w:val="005E6CFE"/>
    <w:rsid w:val="005F051D"/>
    <w:rsid w:val="005F0B02"/>
    <w:rsid w:val="00613820"/>
    <w:rsid w:val="00621548"/>
    <w:rsid w:val="00623DE5"/>
    <w:rsid w:val="00640993"/>
    <w:rsid w:val="0065135B"/>
    <w:rsid w:val="00652260"/>
    <w:rsid w:val="00652897"/>
    <w:rsid w:val="00655266"/>
    <w:rsid w:val="00666445"/>
    <w:rsid w:val="006711EB"/>
    <w:rsid w:val="0067664A"/>
    <w:rsid w:val="00676E9F"/>
    <w:rsid w:val="006777BA"/>
    <w:rsid w:val="00680317"/>
    <w:rsid w:val="00683CE4"/>
    <w:rsid w:val="00691FA6"/>
    <w:rsid w:val="00692EA9"/>
    <w:rsid w:val="00697200"/>
    <w:rsid w:val="006A1526"/>
    <w:rsid w:val="006B0246"/>
    <w:rsid w:val="006B0BF8"/>
    <w:rsid w:val="006B4822"/>
    <w:rsid w:val="006B7785"/>
    <w:rsid w:val="006C22D7"/>
    <w:rsid w:val="006D2DF0"/>
    <w:rsid w:val="006D41EC"/>
    <w:rsid w:val="006D49E4"/>
    <w:rsid w:val="006E0E4C"/>
    <w:rsid w:val="006E5AAE"/>
    <w:rsid w:val="006F0BAD"/>
    <w:rsid w:val="006F1D87"/>
    <w:rsid w:val="006F6F7F"/>
    <w:rsid w:val="00702ABA"/>
    <w:rsid w:val="00702C4B"/>
    <w:rsid w:val="007067DF"/>
    <w:rsid w:val="00706C00"/>
    <w:rsid w:val="00714ADF"/>
    <w:rsid w:val="00714B08"/>
    <w:rsid w:val="00720265"/>
    <w:rsid w:val="00746CED"/>
    <w:rsid w:val="0078100E"/>
    <w:rsid w:val="007877C5"/>
    <w:rsid w:val="00796124"/>
    <w:rsid w:val="00797F33"/>
    <w:rsid w:val="007A0C52"/>
    <w:rsid w:val="007A1D5C"/>
    <w:rsid w:val="007A565E"/>
    <w:rsid w:val="007A6195"/>
    <w:rsid w:val="007B2F0E"/>
    <w:rsid w:val="007B51BC"/>
    <w:rsid w:val="007C1712"/>
    <w:rsid w:val="007C2C99"/>
    <w:rsid w:val="007C3927"/>
    <w:rsid w:val="007C6B09"/>
    <w:rsid w:val="007D1C59"/>
    <w:rsid w:val="007F437A"/>
    <w:rsid w:val="007F4549"/>
    <w:rsid w:val="007F63B1"/>
    <w:rsid w:val="00800D4E"/>
    <w:rsid w:val="0080143B"/>
    <w:rsid w:val="00805F42"/>
    <w:rsid w:val="00805F46"/>
    <w:rsid w:val="00812293"/>
    <w:rsid w:val="0081297E"/>
    <w:rsid w:val="00813CED"/>
    <w:rsid w:val="00815F82"/>
    <w:rsid w:val="0081673E"/>
    <w:rsid w:val="00822A07"/>
    <w:rsid w:val="008249F7"/>
    <w:rsid w:val="00824E23"/>
    <w:rsid w:val="008250F6"/>
    <w:rsid w:val="00826475"/>
    <w:rsid w:val="008269ED"/>
    <w:rsid w:val="00832760"/>
    <w:rsid w:val="00833B0F"/>
    <w:rsid w:val="00841AC1"/>
    <w:rsid w:val="00842B61"/>
    <w:rsid w:val="008535D6"/>
    <w:rsid w:val="008653FE"/>
    <w:rsid w:val="008662B8"/>
    <w:rsid w:val="00866DD9"/>
    <w:rsid w:val="008772FD"/>
    <w:rsid w:val="00886436"/>
    <w:rsid w:val="00886F89"/>
    <w:rsid w:val="00893E2D"/>
    <w:rsid w:val="008A1B58"/>
    <w:rsid w:val="008A7FF8"/>
    <w:rsid w:val="008B4E9B"/>
    <w:rsid w:val="008B5664"/>
    <w:rsid w:val="008C3CEB"/>
    <w:rsid w:val="008D1332"/>
    <w:rsid w:val="008F27AE"/>
    <w:rsid w:val="00906E0E"/>
    <w:rsid w:val="0091051B"/>
    <w:rsid w:val="00912A06"/>
    <w:rsid w:val="00912CFE"/>
    <w:rsid w:val="00914232"/>
    <w:rsid w:val="009150B0"/>
    <w:rsid w:val="00920D7B"/>
    <w:rsid w:val="009238A1"/>
    <w:rsid w:val="00923B68"/>
    <w:rsid w:val="00925BE3"/>
    <w:rsid w:val="00932580"/>
    <w:rsid w:val="009329FD"/>
    <w:rsid w:val="00936158"/>
    <w:rsid w:val="009407C6"/>
    <w:rsid w:val="00952892"/>
    <w:rsid w:val="00953E4B"/>
    <w:rsid w:val="0095422E"/>
    <w:rsid w:val="00954260"/>
    <w:rsid w:val="00963317"/>
    <w:rsid w:val="0096744F"/>
    <w:rsid w:val="00972F38"/>
    <w:rsid w:val="00974AD2"/>
    <w:rsid w:val="009754F5"/>
    <w:rsid w:val="00980AE2"/>
    <w:rsid w:val="009818B9"/>
    <w:rsid w:val="009825B9"/>
    <w:rsid w:val="00986DD6"/>
    <w:rsid w:val="0099395A"/>
    <w:rsid w:val="009A1A64"/>
    <w:rsid w:val="009A2139"/>
    <w:rsid w:val="009A2233"/>
    <w:rsid w:val="009A3AC1"/>
    <w:rsid w:val="009B49C0"/>
    <w:rsid w:val="009B7B28"/>
    <w:rsid w:val="009C2898"/>
    <w:rsid w:val="009E1EC2"/>
    <w:rsid w:val="009E2763"/>
    <w:rsid w:val="009F0640"/>
    <w:rsid w:val="00A00DCB"/>
    <w:rsid w:val="00A01551"/>
    <w:rsid w:val="00A0656A"/>
    <w:rsid w:val="00A17DC0"/>
    <w:rsid w:val="00A20E53"/>
    <w:rsid w:val="00A22164"/>
    <w:rsid w:val="00A23F88"/>
    <w:rsid w:val="00A253E2"/>
    <w:rsid w:val="00A25D63"/>
    <w:rsid w:val="00A35675"/>
    <w:rsid w:val="00A40CFB"/>
    <w:rsid w:val="00A423AE"/>
    <w:rsid w:val="00A457BC"/>
    <w:rsid w:val="00A47DBA"/>
    <w:rsid w:val="00A53DBB"/>
    <w:rsid w:val="00A63070"/>
    <w:rsid w:val="00A637CB"/>
    <w:rsid w:val="00A762C3"/>
    <w:rsid w:val="00A822F5"/>
    <w:rsid w:val="00A90374"/>
    <w:rsid w:val="00A91035"/>
    <w:rsid w:val="00A93A89"/>
    <w:rsid w:val="00A965DE"/>
    <w:rsid w:val="00AA2E09"/>
    <w:rsid w:val="00AB1F99"/>
    <w:rsid w:val="00AB2A46"/>
    <w:rsid w:val="00AB2B23"/>
    <w:rsid w:val="00AB4D4A"/>
    <w:rsid w:val="00AB4DC1"/>
    <w:rsid w:val="00AB75A9"/>
    <w:rsid w:val="00AC08AD"/>
    <w:rsid w:val="00AC581A"/>
    <w:rsid w:val="00AC617D"/>
    <w:rsid w:val="00AD1FC9"/>
    <w:rsid w:val="00AE0645"/>
    <w:rsid w:val="00AE75DB"/>
    <w:rsid w:val="00AF2F7B"/>
    <w:rsid w:val="00AF612D"/>
    <w:rsid w:val="00B03035"/>
    <w:rsid w:val="00B0413A"/>
    <w:rsid w:val="00B0538D"/>
    <w:rsid w:val="00B0734B"/>
    <w:rsid w:val="00B077B4"/>
    <w:rsid w:val="00B1142B"/>
    <w:rsid w:val="00B21CAB"/>
    <w:rsid w:val="00B22335"/>
    <w:rsid w:val="00B23284"/>
    <w:rsid w:val="00B41D03"/>
    <w:rsid w:val="00B43B2C"/>
    <w:rsid w:val="00B51B3B"/>
    <w:rsid w:val="00B52B24"/>
    <w:rsid w:val="00B651B2"/>
    <w:rsid w:val="00B65F76"/>
    <w:rsid w:val="00B720D2"/>
    <w:rsid w:val="00B72F2A"/>
    <w:rsid w:val="00B80A7C"/>
    <w:rsid w:val="00B820E3"/>
    <w:rsid w:val="00B953DB"/>
    <w:rsid w:val="00B9601D"/>
    <w:rsid w:val="00BA1204"/>
    <w:rsid w:val="00BA3483"/>
    <w:rsid w:val="00BA3AC0"/>
    <w:rsid w:val="00BB1514"/>
    <w:rsid w:val="00BB6E64"/>
    <w:rsid w:val="00BC0194"/>
    <w:rsid w:val="00BD117C"/>
    <w:rsid w:val="00BE66C9"/>
    <w:rsid w:val="00BF1834"/>
    <w:rsid w:val="00BF2C76"/>
    <w:rsid w:val="00BF3FA8"/>
    <w:rsid w:val="00C007FF"/>
    <w:rsid w:val="00C02BD0"/>
    <w:rsid w:val="00C14DCF"/>
    <w:rsid w:val="00C25B20"/>
    <w:rsid w:val="00C274F0"/>
    <w:rsid w:val="00C27A6F"/>
    <w:rsid w:val="00C32D5F"/>
    <w:rsid w:val="00C331A1"/>
    <w:rsid w:val="00C35D8A"/>
    <w:rsid w:val="00C402C7"/>
    <w:rsid w:val="00C47F05"/>
    <w:rsid w:val="00C5693F"/>
    <w:rsid w:val="00C57FBB"/>
    <w:rsid w:val="00C615BD"/>
    <w:rsid w:val="00C71956"/>
    <w:rsid w:val="00C72C63"/>
    <w:rsid w:val="00C7505C"/>
    <w:rsid w:val="00C77902"/>
    <w:rsid w:val="00C841A6"/>
    <w:rsid w:val="00C841E3"/>
    <w:rsid w:val="00C8526E"/>
    <w:rsid w:val="00C93F23"/>
    <w:rsid w:val="00C9754B"/>
    <w:rsid w:val="00C97874"/>
    <w:rsid w:val="00CA19AA"/>
    <w:rsid w:val="00CB1E14"/>
    <w:rsid w:val="00CB22E0"/>
    <w:rsid w:val="00CB554A"/>
    <w:rsid w:val="00CB56FC"/>
    <w:rsid w:val="00CB7A2E"/>
    <w:rsid w:val="00CC3C80"/>
    <w:rsid w:val="00CC56EA"/>
    <w:rsid w:val="00CD1946"/>
    <w:rsid w:val="00CD257C"/>
    <w:rsid w:val="00CD2FE0"/>
    <w:rsid w:val="00CD7802"/>
    <w:rsid w:val="00CE0C3F"/>
    <w:rsid w:val="00CE5B27"/>
    <w:rsid w:val="00CE65CA"/>
    <w:rsid w:val="00CE6906"/>
    <w:rsid w:val="00D0220D"/>
    <w:rsid w:val="00D06F61"/>
    <w:rsid w:val="00D10DF4"/>
    <w:rsid w:val="00D1256A"/>
    <w:rsid w:val="00D213A0"/>
    <w:rsid w:val="00D234AB"/>
    <w:rsid w:val="00D326BF"/>
    <w:rsid w:val="00D41762"/>
    <w:rsid w:val="00D47325"/>
    <w:rsid w:val="00D4793A"/>
    <w:rsid w:val="00D559A0"/>
    <w:rsid w:val="00D63B31"/>
    <w:rsid w:val="00D64ECA"/>
    <w:rsid w:val="00D66C55"/>
    <w:rsid w:val="00D67649"/>
    <w:rsid w:val="00D6779D"/>
    <w:rsid w:val="00D71035"/>
    <w:rsid w:val="00D71BCB"/>
    <w:rsid w:val="00D8370F"/>
    <w:rsid w:val="00D86604"/>
    <w:rsid w:val="00D94AEE"/>
    <w:rsid w:val="00D97924"/>
    <w:rsid w:val="00DA4082"/>
    <w:rsid w:val="00DA5C02"/>
    <w:rsid w:val="00DB2A3E"/>
    <w:rsid w:val="00DB3241"/>
    <w:rsid w:val="00DB7561"/>
    <w:rsid w:val="00DC1901"/>
    <w:rsid w:val="00DC2E6D"/>
    <w:rsid w:val="00DC5259"/>
    <w:rsid w:val="00DD1985"/>
    <w:rsid w:val="00DD1CD2"/>
    <w:rsid w:val="00DD27C8"/>
    <w:rsid w:val="00DD3EA3"/>
    <w:rsid w:val="00DE0092"/>
    <w:rsid w:val="00DE0677"/>
    <w:rsid w:val="00DE0D06"/>
    <w:rsid w:val="00DE31B1"/>
    <w:rsid w:val="00DF18B1"/>
    <w:rsid w:val="00DF4759"/>
    <w:rsid w:val="00DF5F0B"/>
    <w:rsid w:val="00E018E6"/>
    <w:rsid w:val="00E06BF9"/>
    <w:rsid w:val="00E128E9"/>
    <w:rsid w:val="00E179A4"/>
    <w:rsid w:val="00E24718"/>
    <w:rsid w:val="00E251B9"/>
    <w:rsid w:val="00E3241E"/>
    <w:rsid w:val="00E40928"/>
    <w:rsid w:val="00E41368"/>
    <w:rsid w:val="00E448A1"/>
    <w:rsid w:val="00E503F1"/>
    <w:rsid w:val="00E6007C"/>
    <w:rsid w:val="00E61125"/>
    <w:rsid w:val="00E61D56"/>
    <w:rsid w:val="00E62254"/>
    <w:rsid w:val="00E63F20"/>
    <w:rsid w:val="00E70B07"/>
    <w:rsid w:val="00E70E4E"/>
    <w:rsid w:val="00E724E5"/>
    <w:rsid w:val="00E72832"/>
    <w:rsid w:val="00E72CA9"/>
    <w:rsid w:val="00E72FE0"/>
    <w:rsid w:val="00E737E4"/>
    <w:rsid w:val="00E871FE"/>
    <w:rsid w:val="00E96122"/>
    <w:rsid w:val="00EA1C4E"/>
    <w:rsid w:val="00EA1CE6"/>
    <w:rsid w:val="00EA2635"/>
    <w:rsid w:val="00EA30A1"/>
    <w:rsid w:val="00EA48D4"/>
    <w:rsid w:val="00EA53D9"/>
    <w:rsid w:val="00EA5F4C"/>
    <w:rsid w:val="00EB14FB"/>
    <w:rsid w:val="00EC0A38"/>
    <w:rsid w:val="00EC3261"/>
    <w:rsid w:val="00EC51AF"/>
    <w:rsid w:val="00ED5A14"/>
    <w:rsid w:val="00ED7586"/>
    <w:rsid w:val="00EE0B56"/>
    <w:rsid w:val="00EE73A1"/>
    <w:rsid w:val="00EE75C0"/>
    <w:rsid w:val="00EF1205"/>
    <w:rsid w:val="00F00721"/>
    <w:rsid w:val="00F02091"/>
    <w:rsid w:val="00F124FB"/>
    <w:rsid w:val="00F22EF8"/>
    <w:rsid w:val="00F241D4"/>
    <w:rsid w:val="00F3286E"/>
    <w:rsid w:val="00F33FC6"/>
    <w:rsid w:val="00F361DD"/>
    <w:rsid w:val="00F36466"/>
    <w:rsid w:val="00F40874"/>
    <w:rsid w:val="00F46FEA"/>
    <w:rsid w:val="00F60C7A"/>
    <w:rsid w:val="00F636F8"/>
    <w:rsid w:val="00F63A03"/>
    <w:rsid w:val="00F71CF0"/>
    <w:rsid w:val="00F763CA"/>
    <w:rsid w:val="00F769F3"/>
    <w:rsid w:val="00F87645"/>
    <w:rsid w:val="00F9494A"/>
    <w:rsid w:val="00FA2570"/>
    <w:rsid w:val="00FA31EC"/>
    <w:rsid w:val="00FA43DF"/>
    <w:rsid w:val="00FC0AEE"/>
    <w:rsid w:val="00FC1026"/>
    <w:rsid w:val="00FE2B77"/>
    <w:rsid w:val="00FF0908"/>
    <w:rsid w:val="00FF2034"/>
    <w:rsid w:val="00FF74B4"/>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1FBEC77-9339-4A09-98E2-AC4F78BB6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C331A1"/>
    <w:pPr>
      <w:spacing w:after="0" w:line="240" w:lineRule="auto"/>
    </w:pPr>
    <w:rPr>
      <w:rFonts w:ascii="Times New Roman" w:eastAsia="Times New Roman" w:hAnsi="Times New Roman" w:cs="Times New Roman"/>
      <w:sz w:val="24"/>
      <w:szCs w:val="24"/>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Bezmezer">
    <w:name w:val="No Spacing"/>
    <w:uiPriority w:val="1"/>
    <w:qFormat/>
    <w:rsid w:val="00C331A1"/>
    <w:pPr>
      <w:spacing w:after="0" w:line="240" w:lineRule="auto"/>
    </w:pPr>
  </w:style>
  <w:style w:type="paragraph" w:styleId="Textpoznpodarou">
    <w:name w:val="footnote text"/>
    <w:basedOn w:val="Normln"/>
    <w:link w:val="TextpoznpodarouChar"/>
    <w:semiHidden/>
    <w:rsid w:val="00C331A1"/>
    <w:rPr>
      <w:sz w:val="20"/>
      <w:szCs w:val="20"/>
    </w:rPr>
  </w:style>
  <w:style w:type="character" w:customStyle="1" w:styleId="TextpoznpodarouChar">
    <w:name w:val="Text pozn. pod čarou Char"/>
    <w:basedOn w:val="Standardnpsmoodstavce"/>
    <w:link w:val="Textpoznpodarou"/>
    <w:semiHidden/>
    <w:rsid w:val="00C331A1"/>
    <w:rPr>
      <w:rFonts w:ascii="Times New Roman" w:eastAsia="Times New Roman" w:hAnsi="Times New Roman" w:cs="Times New Roman"/>
      <w:sz w:val="20"/>
      <w:szCs w:val="20"/>
      <w:lang w:eastAsia="cs-CZ"/>
    </w:rPr>
  </w:style>
  <w:style w:type="character" w:styleId="Znakapoznpodarou">
    <w:name w:val="footnote reference"/>
    <w:basedOn w:val="Standardnpsmoodstavce"/>
    <w:semiHidden/>
    <w:rsid w:val="00C331A1"/>
    <w:rPr>
      <w:vertAlign w:val="superscript"/>
    </w:rPr>
  </w:style>
  <w:style w:type="paragraph" w:styleId="Zpat">
    <w:name w:val="footer"/>
    <w:basedOn w:val="Normln"/>
    <w:link w:val="ZpatChar"/>
    <w:rsid w:val="00C331A1"/>
    <w:pPr>
      <w:tabs>
        <w:tab w:val="center" w:pos="4536"/>
        <w:tab w:val="right" w:pos="9072"/>
      </w:tabs>
    </w:pPr>
  </w:style>
  <w:style w:type="character" w:customStyle="1" w:styleId="ZpatChar">
    <w:name w:val="Zápatí Char"/>
    <w:basedOn w:val="Standardnpsmoodstavce"/>
    <w:link w:val="Zpat"/>
    <w:rsid w:val="00C331A1"/>
    <w:rPr>
      <w:rFonts w:ascii="Times New Roman" w:eastAsia="Times New Roman" w:hAnsi="Times New Roman" w:cs="Times New Roman"/>
      <w:sz w:val="24"/>
      <w:szCs w:val="24"/>
      <w:lang w:eastAsia="cs-CZ"/>
    </w:rPr>
  </w:style>
  <w:style w:type="character" w:styleId="slostrnky">
    <w:name w:val="page number"/>
    <w:basedOn w:val="Standardnpsmoodstavce"/>
    <w:rsid w:val="00C331A1"/>
  </w:style>
  <w:style w:type="character" w:customStyle="1" w:styleId="A6">
    <w:name w:val="A6"/>
    <w:rsid w:val="00C331A1"/>
    <w:rPr>
      <w:rFonts w:ascii="Minion Pro" w:hAnsi="Minion Pro" w:cs="Minion Pro"/>
      <w:color w:val="000000"/>
      <w:sz w:val="9"/>
      <w:szCs w:val="9"/>
    </w:rPr>
  </w:style>
  <w:style w:type="paragraph" w:styleId="Textbubliny">
    <w:name w:val="Balloon Text"/>
    <w:basedOn w:val="Normln"/>
    <w:link w:val="TextbublinyChar"/>
    <w:uiPriority w:val="99"/>
    <w:semiHidden/>
    <w:unhideWhenUsed/>
    <w:rsid w:val="00C331A1"/>
    <w:rPr>
      <w:rFonts w:ascii="Tahoma" w:hAnsi="Tahoma" w:cs="Tahoma"/>
      <w:sz w:val="16"/>
      <w:szCs w:val="16"/>
    </w:rPr>
  </w:style>
  <w:style w:type="character" w:customStyle="1" w:styleId="TextbublinyChar">
    <w:name w:val="Text bubliny Char"/>
    <w:basedOn w:val="Standardnpsmoodstavce"/>
    <w:link w:val="Textbubliny"/>
    <w:uiPriority w:val="99"/>
    <w:semiHidden/>
    <w:rsid w:val="00C331A1"/>
    <w:rPr>
      <w:rFonts w:ascii="Tahoma" w:eastAsia="Times New Roman" w:hAnsi="Tahoma" w:cs="Tahoma"/>
      <w:sz w:val="16"/>
      <w:szCs w:val="16"/>
      <w:lang w:eastAsia="cs-CZ"/>
    </w:rPr>
  </w:style>
  <w:style w:type="paragraph" w:styleId="Odstavecseseznamem">
    <w:name w:val="List Paragraph"/>
    <w:basedOn w:val="Normln"/>
    <w:uiPriority w:val="34"/>
    <w:qFormat/>
    <w:rsid w:val="00B65F76"/>
    <w:pPr>
      <w:ind w:left="720"/>
      <w:contextualSpacing/>
    </w:pPr>
  </w:style>
  <w:style w:type="character" w:styleId="Odkaznakoment">
    <w:name w:val="annotation reference"/>
    <w:basedOn w:val="Standardnpsmoodstavce"/>
    <w:uiPriority w:val="99"/>
    <w:semiHidden/>
    <w:unhideWhenUsed/>
    <w:rsid w:val="00402131"/>
    <w:rPr>
      <w:sz w:val="16"/>
      <w:szCs w:val="16"/>
    </w:rPr>
  </w:style>
  <w:style w:type="paragraph" w:styleId="Textkomente">
    <w:name w:val="annotation text"/>
    <w:basedOn w:val="Normln"/>
    <w:link w:val="TextkomenteChar"/>
    <w:uiPriority w:val="99"/>
    <w:semiHidden/>
    <w:unhideWhenUsed/>
    <w:rsid w:val="00402131"/>
    <w:rPr>
      <w:sz w:val="20"/>
      <w:szCs w:val="20"/>
    </w:rPr>
  </w:style>
  <w:style w:type="character" w:customStyle="1" w:styleId="TextkomenteChar">
    <w:name w:val="Text komentáře Char"/>
    <w:basedOn w:val="Standardnpsmoodstavce"/>
    <w:link w:val="Textkomente"/>
    <w:uiPriority w:val="99"/>
    <w:semiHidden/>
    <w:rsid w:val="00402131"/>
    <w:rPr>
      <w:rFonts w:ascii="Times New Roman" w:eastAsia="Times New Roman" w:hAnsi="Times New Roman" w:cs="Times New Roman"/>
      <w:sz w:val="20"/>
      <w:szCs w:val="20"/>
      <w:lang w:eastAsia="cs-CZ"/>
    </w:rPr>
  </w:style>
  <w:style w:type="paragraph" w:styleId="Pedmtkomente">
    <w:name w:val="annotation subject"/>
    <w:basedOn w:val="Textkomente"/>
    <w:next w:val="Textkomente"/>
    <w:link w:val="PedmtkomenteChar"/>
    <w:uiPriority w:val="99"/>
    <w:semiHidden/>
    <w:unhideWhenUsed/>
    <w:rsid w:val="00402131"/>
    <w:rPr>
      <w:b/>
      <w:bCs/>
    </w:rPr>
  </w:style>
  <w:style w:type="character" w:customStyle="1" w:styleId="PedmtkomenteChar">
    <w:name w:val="Předmět komentáře Char"/>
    <w:basedOn w:val="TextkomenteChar"/>
    <w:link w:val="Pedmtkomente"/>
    <w:uiPriority w:val="99"/>
    <w:semiHidden/>
    <w:rsid w:val="00402131"/>
    <w:rPr>
      <w:rFonts w:ascii="Times New Roman" w:eastAsia="Times New Roman" w:hAnsi="Times New Roman" w:cs="Times New Roman"/>
      <w:b/>
      <w:bCs/>
      <w:sz w:val="20"/>
      <w:szCs w:val="20"/>
      <w:lang w:eastAsia="cs-CZ"/>
    </w:rPr>
  </w:style>
  <w:style w:type="paragraph" w:styleId="Revize">
    <w:name w:val="Revision"/>
    <w:hidden/>
    <w:uiPriority w:val="99"/>
    <w:semiHidden/>
    <w:rsid w:val="00815F82"/>
    <w:pPr>
      <w:spacing w:after="0" w:line="240" w:lineRule="auto"/>
    </w:pPr>
    <w:rPr>
      <w:rFonts w:ascii="Times New Roman" w:eastAsia="Times New Roman" w:hAnsi="Times New Roman" w:cs="Times New Roman"/>
      <w:sz w:val="24"/>
      <w:szCs w:val="24"/>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B0D36CD-2C98-4862-B631-5E8B2DAF29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3479</Words>
  <Characters>20531</Characters>
  <Application>Microsoft Office Word</Application>
  <DocSecurity>0</DocSecurity>
  <Lines>171</Lines>
  <Paragraphs>47</Paragraphs>
  <ScaleCrop>false</ScaleCrop>
  <HeadingPairs>
    <vt:vector size="4" baseType="variant">
      <vt:variant>
        <vt:lpstr>Název</vt:lpstr>
      </vt:variant>
      <vt:variant>
        <vt:i4>1</vt:i4>
      </vt:variant>
      <vt:variant>
        <vt:lpstr>Oslovení</vt:lpstr>
      </vt:variant>
      <vt:variant>
        <vt:i4>1</vt:i4>
      </vt:variant>
    </vt:vector>
  </HeadingPairs>
  <TitlesOfParts>
    <vt:vector size="2" baseType="lpstr">
      <vt:lpstr/>
      <vt:lpstr/>
    </vt:vector>
  </TitlesOfParts>
  <Company/>
  <LinksUpToDate>false</LinksUpToDate>
  <CharactersWithSpaces>23963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Uživatel systému Windows</dc:creator>
  <cp:keywords/>
  <dc:description/>
  <cp:lastModifiedBy>uzivatel</cp:lastModifiedBy>
  <cp:revision>3</cp:revision>
  <cp:lastPrinted>2017-06-01T16:19:00Z</cp:lastPrinted>
  <dcterms:created xsi:type="dcterms:W3CDTF">2017-06-01T16:18:00Z</dcterms:created>
  <dcterms:modified xsi:type="dcterms:W3CDTF">2017-06-01T16:20:00Z</dcterms:modified>
</cp:coreProperties>
</file>