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E3B" w:rsidRPr="00771194" w:rsidRDefault="00210B4A" w:rsidP="00771194">
      <w:pPr>
        <w:shd w:val="clear" w:color="auto" w:fill="FFFFFF"/>
        <w:spacing w:before="300" w:after="0" w:line="240" w:lineRule="auto"/>
        <w:jc w:val="center"/>
        <w:outlineLvl w:val="1"/>
        <w:rPr>
          <w:rFonts w:ascii="Arial" w:eastAsia="Times New Roman" w:hAnsi="Arial" w:cs="Arial"/>
          <w:b/>
          <w:sz w:val="36"/>
          <w:szCs w:val="24"/>
          <w:lang w:eastAsia="cs-CZ"/>
        </w:rPr>
      </w:pPr>
      <w:r>
        <w:rPr>
          <w:rFonts w:ascii="Arial" w:eastAsia="Times New Roman" w:hAnsi="Arial" w:cs="Arial"/>
          <w:b/>
          <w:sz w:val="36"/>
          <w:szCs w:val="24"/>
          <w:lang w:eastAsia="cs-CZ"/>
        </w:rPr>
        <w:t>Univerzita Karlova</w:t>
      </w:r>
    </w:p>
    <w:p w:rsidR="00566E3B" w:rsidRDefault="00566E3B" w:rsidP="006F7625">
      <w:pPr>
        <w:shd w:val="clear" w:color="auto" w:fill="FFFFFF"/>
        <w:spacing w:before="300" w:after="0" w:line="240" w:lineRule="auto"/>
        <w:jc w:val="both"/>
        <w:outlineLvl w:val="1"/>
        <w:rPr>
          <w:rFonts w:ascii="Arial" w:eastAsia="Times New Roman" w:hAnsi="Arial" w:cs="Arial"/>
          <w:sz w:val="24"/>
          <w:szCs w:val="24"/>
          <w:lang w:eastAsia="cs-CZ"/>
        </w:rPr>
      </w:pPr>
    </w:p>
    <w:p w:rsidR="00566E3B" w:rsidRDefault="00210B4A" w:rsidP="00771194">
      <w:pPr>
        <w:shd w:val="clear" w:color="auto" w:fill="FFFFFF"/>
        <w:spacing w:before="300" w:after="0" w:line="240" w:lineRule="auto"/>
        <w:jc w:val="center"/>
        <w:outlineLvl w:val="1"/>
        <w:rPr>
          <w:rFonts w:ascii="Arial" w:eastAsia="Times New Roman" w:hAnsi="Arial" w:cs="Arial"/>
          <w:b/>
          <w:sz w:val="36"/>
          <w:szCs w:val="36"/>
          <w:lang w:eastAsia="cs-CZ"/>
        </w:rPr>
      </w:pPr>
      <w:r>
        <w:rPr>
          <w:rFonts w:ascii="Arial" w:eastAsia="Times New Roman" w:hAnsi="Arial" w:cs="Arial"/>
          <w:b/>
          <w:sz w:val="36"/>
          <w:szCs w:val="36"/>
          <w:lang w:eastAsia="cs-CZ"/>
        </w:rPr>
        <w:t>Opatření rektora č. 48</w:t>
      </w:r>
      <w:r w:rsidR="00566E3B" w:rsidRPr="00210B4A">
        <w:rPr>
          <w:rFonts w:ascii="Arial" w:eastAsia="Times New Roman" w:hAnsi="Arial" w:cs="Arial"/>
          <w:b/>
          <w:sz w:val="36"/>
          <w:szCs w:val="36"/>
          <w:lang w:eastAsia="cs-CZ"/>
        </w:rPr>
        <w:t>/2017</w:t>
      </w:r>
    </w:p>
    <w:p w:rsidR="00210B4A" w:rsidRDefault="00210B4A" w:rsidP="00771194">
      <w:pPr>
        <w:shd w:val="clear" w:color="auto" w:fill="FFFFFF"/>
        <w:spacing w:before="300" w:after="0" w:line="240" w:lineRule="auto"/>
        <w:jc w:val="center"/>
        <w:outlineLvl w:val="1"/>
        <w:rPr>
          <w:rFonts w:ascii="Arial" w:eastAsia="Times New Roman" w:hAnsi="Arial" w:cs="Arial"/>
          <w:b/>
          <w:sz w:val="36"/>
          <w:szCs w:val="36"/>
          <w:lang w:eastAsia="cs-CZ"/>
        </w:rPr>
      </w:pPr>
    </w:p>
    <w:p w:rsidR="00210B4A" w:rsidRPr="00210B4A" w:rsidRDefault="00210B4A" w:rsidP="00771194">
      <w:pPr>
        <w:shd w:val="clear" w:color="auto" w:fill="FFFFFF"/>
        <w:spacing w:before="300" w:after="0" w:line="240" w:lineRule="auto"/>
        <w:jc w:val="center"/>
        <w:outlineLvl w:val="1"/>
        <w:rPr>
          <w:rFonts w:ascii="Arial" w:eastAsia="Times New Roman" w:hAnsi="Arial" w:cs="Arial"/>
          <w:b/>
          <w:sz w:val="36"/>
          <w:szCs w:val="36"/>
          <w:lang w:eastAsia="cs-CZ"/>
        </w:rPr>
      </w:pPr>
    </w:p>
    <w:p w:rsidR="00566E3B" w:rsidRPr="00210B4A" w:rsidRDefault="00566E3B" w:rsidP="00566E3B">
      <w:pPr>
        <w:pStyle w:val="Odstavecseseznamem"/>
        <w:numPr>
          <w:ilvl w:val="0"/>
          <w:numId w:val="14"/>
        </w:numPr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</w:pPr>
      <w:r w:rsidRPr="00210B4A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Název:</w:t>
      </w:r>
    </w:p>
    <w:p w:rsidR="00566E3B" w:rsidRPr="00566E3B" w:rsidRDefault="00566E3B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Arial" w:eastAsia="Times New Roman" w:hAnsi="Arial" w:cs="Arial"/>
          <w:sz w:val="24"/>
          <w:szCs w:val="24"/>
          <w:u w:val="single"/>
          <w:lang w:eastAsia="cs-CZ"/>
        </w:rPr>
      </w:pPr>
    </w:p>
    <w:p w:rsidR="00566E3B" w:rsidRPr="00566E3B" w:rsidRDefault="000833E0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Arial" w:eastAsia="Times New Roman" w:hAnsi="Arial" w:cs="Arial"/>
          <w:b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sz w:val="24"/>
          <w:szCs w:val="24"/>
          <w:lang w:eastAsia="cs-CZ"/>
        </w:rPr>
        <w:t>Statut cen udělovaných studentům a absolventům Univerzity Karlovy</w:t>
      </w:r>
    </w:p>
    <w:p w:rsidR="00566E3B" w:rsidRDefault="00566E3B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Arial" w:eastAsia="Times New Roman" w:hAnsi="Arial" w:cs="Arial"/>
          <w:sz w:val="24"/>
          <w:szCs w:val="24"/>
          <w:lang w:eastAsia="cs-CZ"/>
        </w:rPr>
      </w:pPr>
    </w:p>
    <w:p w:rsid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Arial" w:eastAsia="Times New Roman" w:hAnsi="Arial" w:cs="Arial"/>
          <w:sz w:val="24"/>
          <w:szCs w:val="24"/>
          <w:lang w:eastAsia="cs-CZ"/>
        </w:rPr>
      </w:pPr>
    </w:p>
    <w:p w:rsidR="00566E3B" w:rsidRPr="00210B4A" w:rsidRDefault="00566E3B" w:rsidP="00566E3B">
      <w:pPr>
        <w:pStyle w:val="Odstavecseseznamem"/>
        <w:numPr>
          <w:ilvl w:val="0"/>
          <w:numId w:val="14"/>
        </w:numPr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</w:pPr>
      <w:r w:rsidRPr="00210B4A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K provedení:</w:t>
      </w:r>
    </w:p>
    <w:p w:rsidR="00566E3B" w:rsidRPr="00566E3B" w:rsidRDefault="00566E3B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Arial" w:eastAsia="Times New Roman" w:hAnsi="Arial" w:cs="Arial"/>
          <w:sz w:val="24"/>
          <w:szCs w:val="24"/>
          <w:u w:val="single"/>
          <w:lang w:eastAsia="cs-CZ"/>
        </w:rPr>
      </w:pPr>
    </w:p>
    <w:p w:rsidR="00566E3B" w:rsidRPr="00566E3B" w:rsidRDefault="00566E3B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Arial" w:eastAsia="Times New Roman" w:hAnsi="Arial" w:cs="Arial"/>
          <w:b/>
          <w:sz w:val="24"/>
          <w:szCs w:val="24"/>
          <w:lang w:eastAsia="cs-CZ"/>
        </w:rPr>
      </w:pPr>
      <w:r w:rsidRPr="00566E3B">
        <w:rPr>
          <w:rFonts w:ascii="Arial" w:eastAsia="Times New Roman" w:hAnsi="Arial" w:cs="Arial"/>
          <w:b/>
          <w:sz w:val="24"/>
          <w:szCs w:val="24"/>
          <w:lang w:eastAsia="cs-CZ"/>
        </w:rPr>
        <w:t>čl. 26 odst. 2 Statutu Univerzity Karlovy</w:t>
      </w:r>
      <w:r w:rsidR="00B86BB8">
        <w:rPr>
          <w:rFonts w:ascii="Arial" w:eastAsia="Times New Roman" w:hAnsi="Arial" w:cs="Arial"/>
          <w:b/>
          <w:sz w:val="24"/>
          <w:szCs w:val="24"/>
          <w:lang w:eastAsia="cs-CZ"/>
        </w:rPr>
        <w:t xml:space="preserve"> a čl. 9 odst. 2 Stipendijního řádu Univerzity Karlovy</w:t>
      </w:r>
    </w:p>
    <w:p w:rsidR="00566E3B" w:rsidRDefault="00566E3B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210B4A" w:rsidRPr="00210B4A" w:rsidRDefault="00210B4A" w:rsidP="00566E3B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566E3B" w:rsidRPr="00210B4A" w:rsidRDefault="00566E3B" w:rsidP="00566E3B">
      <w:pPr>
        <w:pStyle w:val="Odstavecseseznamem"/>
        <w:numPr>
          <w:ilvl w:val="0"/>
          <w:numId w:val="14"/>
        </w:numPr>
        <w:shd w:val="clear" w:color="auto" w:fill="FFFFFF"/>
        <w:spacing w:before="300"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</w:pPr>
      <w:r w:rsidRPr="00210B4A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Účinnost:</w:t>
      </w:r>
    </w:p>
    <w:p w:rsidR="00566E3B" w:rsidRPr="00771194" w:rsidRDefault="00566E3B" w:rsidP="00771194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Arial" w:eastAsia="Times New Roman" w:hAnsi="Arial" w:cs="Arial"/>
          <w:sz w:val="24"/>
          <w:szCs w:val="24"/>
          <w:u w:val="single"/>
          <w:lang w:eastAsia="cs-CZ"/>
        </w:rPr>
      </w:pPr>
    </w:p>
    <w:p w:rsidR="00566E3B" w:rsidRPr="00771194" w:rsidRDefault="00566E3B" w:rsidP="00771194">
      <w:pPr>
        <w:pStyle w:val="Odstavecseseznamem"/>
        <w:shd w:val="clear" w:color="auto" w:fill="FFFFFF"/>
        <w:spacing w:before="300" w:after="0" w:line="240" w:lineRule="auto"/>
        <w:jc w:val="both"/>
        <w:outlineLvl w:val="1"/>
        <w:rPr>
          <w:rFonts w:ascii="Arial" w:eastAsia="Times New Roman" w:hAnsi="Arial" w:cs="Arial"/>
          <w:b/>
          <w:sz w:val="24"/>
          <w:szCs w:val="24"/>
          <w:lang w:eastAsia="cs-CZ"/>
        </w:rPr>
      </w:pPr>
      <w:r w:rsidRPr="00771194">
        <w:rPr>
          <w:rFonts w:ascii="Arial" w:eastAsia="Times New Roman" w:hAnsi="Arial" w:cs="Arial"/>
          <w:b/>
          <w:sz w:val="24"/>
          <w:szCs w:val="24"/>
          <w:lang w:eastAsia="cs-CZ"/>
        </w:rPr>
        <w:t xml:space="preserve">1. </w:t>
      </w:r>
      <w:r w:rsidR="00B86BB8">
        <w:rPr>
          <w:rFonts w:ascii="Arial" w:eastAsia="Times New Roman" w:hAnsi="Arial" w:cs="Arial"/>
          <w:b/>
          <w:sz w:val="24"/>
          <w:szCs w:val="24"/>
          <w:lang w:eastAsia="cs-CZ"/>
        </w:rPr>
        <w:t>října</w:t>
      </w:r>
      <w:r w:rsidR="00B86BB8" w:rsidRPr="00771194">
        <w:rPr>
          <w:rFonts w:ascii="Arial" w:eastAsia="Times New Roman" w:hAnsi="Arial" w:cs="Arial"/>
          <w:b/>
          <w:sz w:val="24"/>
          <w:szCs w:val="24"/>
          <w:lang w:eastAsia="cs-CZ"/>
        </w:rPr>
        <w:t xml:space="preserve"> </w:t>
      </w:r>
      <w:r w:rsidRPr="00771194">
        <w:rPr>
          <w:rFonts w:ascii="Arial" w:eastAsia="Times New Roman" w:hAnsi="Arial" w:cs="Arial"/>
          <w:b/>
          <w:sz w:val="24"/>
          <w:szCs w:val="24"/>
          <w:lang w:eastAsia="cs-CZ"/>
        </w:rPr>
        <w:t>2017</w:t>
      </w:r>
    </w:p>
    <w:p w:rsidR="00566E3B" w:rsidRDefault="00566E3B">
      <w:pPr>
        <w:rPr>
          <w:rFonts w:ascii="Arial" w:eastAsia="Times New Roman" w:hAnsi="Arial" w:cs="Arial"/>
          <w:color w:val="CC2C32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CC2C32"/>
          <w:sz w:val="24"/>
          <w:szCs w:val="24"/>
          <w:lang w:eastAsia="cs-CZ"/>
        </w:rPr>
        <w:br w:type="page"/>
      </w:r>
    </w:p>
    <w:p w:rsidR="00210B4A" w:rsidRPr="00210B4A" w:rsidRDefault="00210B4A" w:rsidP="00210B4A">
      <w:pPr>
        <w:pStyle w:val="Odstavecseseznamem"/>
        <w:shd w:val="clear" w:color="auto" w:fill="FFFFFF"/>
        <w:spacing w:before="300" w:after="0" w:line="240" w:lineRule="auto"/>
        <w:jc w:val="center"/>
        <w:outlineLvl w:val="1"/>
        <w:rPr>
          <w:rFonts w:ascii="Arial" w:eastAsia="Times New Roman" w:hAnsi="Arial" w:cs="Arial"/>
          <w:b/>
          <w:sz w:val="28"/>
          <w:szCs w:val="28"/>
          <w:lang w:eastAsia="cs-CZ"/>
        </w:rPr>
      </w:pPr>
      <w:r w:rsidRPr="00210B4A">
        <w:rPr>
          <w:rFonts w:ascii="Arial" w:eastAsia="Times New Roman" w:hAnsi="Arial" w:cs="Arial"/>
          <w:b/>
          <w:sz w:val="28"/>
          <w:szCs w:val="28"/>
          <w:lang w:eastAsia="cs-CZ"/>
        </w:rPr>
        <w:lastRenderedPageBreak/>
        <w:t>Statut cen udělovaných studentům a absolventům Univerzity Karlovy</w:t>
      </w:r>
    </w:p>
    <w:p w:rsidR="00A2574D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210B4A" w:rsidRDefault="00210B4A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210B4A" w:rsidRPr="006A0F89" w:rsidRDefault="00210B4A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77119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Část I.</w:t>
      </w:r>
    </w:p>
    <w:p w:rsidR="00A2574D" w:rsidRPr="006A0F89" w:rsidRDefault="00A2574D" w:rsidP="0077119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Cena rektora pro nejlepší absolventy Univerzity Karlovy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Čl. 1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Cena rektora Univerzity Karlovy pro nejlepší absolventy Univerzity Karlovy (dále jen "Cena</w:t>
      </w:r>
      <w:r w:rsid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pro nejlepší absolventy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") může být udělena vynikajícím </w:t>
      </w:r>
      <w:r w:rsid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absolventům</w:t>
      </w:r>
      <w:r w:rsidR="006A0F89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bakalářského nebo magisterského studijního programu, kteří v průběhu studia dosáhli mimořádných výsledků ve vědecké, výzkumné, sportovní nebo kulturní činnosti.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Čl. 2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Cen</w:t>
      </w:r>
      <w:r w:rsid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a pro nejlepší absolventy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může být každoročně udělena jednomu </w:t>
      </w:r>
      <w:r w:rsid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absolventovi</w:t>
      </w:r>
      <w:r w:rsidR="006A0F89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bakalářského studijního programu a jednomu </w:t>
      </w:r>
      <w:r w:rsid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absolventovi</w:t>
      </w:r>
      <w:r w:rsidR="006A0F89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magisterského studijního programu v</w:t>
      </w:r>
      <w:r w:rsidR="00155A2B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  </w:t>
      </w:r>
      <w:r w:rsidR="005A20C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těchto </w:t>
      </w:r>
      <w:r w:rsidR="00155A2B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5 kategoriích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:</w:t>
      </w:r>
    </w:p>
    <w:p w:rsidR="00155A2B" w:rsidRDefault="00155A2B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</w:p>
    <w:p w:rsidR="00A2574D" w:rsidRPr="00771194" w:rsidRDefault="00A2574D" w:rsidP="00771194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771194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Cena prof. MUDr. Karla Weignera</w:t>
      </w:r>
      <w:r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 - lékařské </w:t>
      </w:r>
      <w:r w:rsidR="006A0F89"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programy</w:t>
      </w:r>
    </w:p>
    <w:p w:rsidR="005A20C5" w:rsidRPr="00771194" w:rsidRDefault="00A2574D" w:rsidP="00771194">
      <w:pPr>
        <w:pStyle w:val="Odstavecseseznamem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(1.LF, 2.LF, 3.LF, LFPL, LFHK)</w:t>
      </w:r>
    </w:p>
    <w:p w:rsidR="00A2574D" w:rsidRPr="00771194" w:rsidRDefault="00A2574D" w:rsidP="00771194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771194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Cena prof. JUDr. Karla Engliše</w:t>
      </w:r>
      <w:r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 - společenskovědní </w:t>
      </w:r>
      <w:r w:rsidR="006A0F89"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programy</w:t>
      </w:r>
    </w:p>
    <w:p w:rsidR="00A2574D" w:rsidRPr="00771194" w:rsidRDefault="00A2574D" w:rsidP="00771194">
      <w:pPr>
        <w:pStyle w:val="Odstavecseseznamem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(PF, FF, FSV, FHS)</w:t>
      </w:r>
    </w:p>
    <w:p w:rsidR="00A2574D" w:rsidRPr="00771194" w:rsidRDefault="00A2574D" w:rsidP="00771194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771194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Cena prof. RNDr. Jaroslava Heyrovského</w:t>
      </w:r>
      <w:r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 - přírodovědní </w:t>
      </w:r>
      <w:r w:rsidR="006A0F89"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programy</w:t>
      </w:r>
    </w:p>
    <w:p w:rsidR="00A2574D" w:rsidRPr="00771194" w:rsidRDefault="00A2574D" w:rsidP="00771194">
      <w:pPr>
        <w:pStyle w:val="Odstavecseseznamem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(FaF, PřF, MFF, FTVS)</w:t>
      </w:r>
    </w:p>
    <w:p w:rsidR="00A2574D" w:rsidRPr="00771194" w:rsidRDefault="00A2574D" w:rsidP="00771194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771194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Cena Josefa Dobrovského</w:t>
      </w:r>
      <w:r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 - teologické </w:t>
      </w:r>
      <w:r w:rsidR="006A0F89"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programy</w:t>
      </w:r>
    </w:p>
    <w:p w:rsidR="00A2574D" w:rsidRPr="00771194" w:rsidRDefault="00A2574D" w:rsidP="00771194">
      <w:pPr>
        <w:pStyle w:val="Odstavecseseznamem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(KTF, ETF, HTF)</w:t>
      </w:r>
    </w:p>
    <w:p w:rsidR="00A2574D" w:rsidRPr="00771194" w:rsidRDefault="00A2574D" w:rsidP="00771194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771194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Cena prof. PhDr. Václava Příhody</w:t>
      </w:r>
      <w:r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 - učitelské </w:t>
      </w:r>
      <w:r w:rsidR="005A20C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programy</w:t>
      </w:r>
    </w:p>
    <w:p w:rsidR="00A2574D" w:rsidRPr="00771194" w:rsidRDefault="00A2574D" w:rsidP="00771194">
      <w:pPr>
        <w:pStyle w:val="Odstavecseseznamem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(PedF, FTVS, MFF, PřF</w:t>
      </w:r>
      <w:r w:rsidR="00000670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, FF,HTF</w:t>
      </w:r>
      <w:bookmarkStart w:id="0" w:name="_GoBack"/>
      <w:bookmarkEnd w:id="0"/>
      <w:r w:rsidRPr="0077119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).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Čl. 3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CB7F35" w:rsidP="006A0F8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N</w:t>
      </w:r>
      <w:r w:rsidR="00A2574D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ávrhy </w:t>
      </w: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na udělení Ceny pro nejlepší absolventy </w:t>
      </w:r>
      <w:r w:rsidR="00A2574D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posuzují komise</w:t>
      </w:r>
      <w:r w:rsidR="0047672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, které </w:t>
      </w:r>
      <w:r w:rsidR="00A2574D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se </w:t>
      </w:r>
      <w:r w:rsidR="00476729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zřizuj</w:t>
      </w:r>
      <w:r w:rsidR="0047672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í</w:t>
      </w:r>
      <w:r w:rsidR="00476729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  <w:r w:rsidR="00A2574D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pro každ</w:t>
      </w:r>
      <w:r w:rsidR="00155A2B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ou</w:t>
      </w:r>
      <w:r w:rsidR="00A2574D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  <w:r w:rsidR="00155A2B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kategorii</w:t>
      </w: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dle čl. 2</w:t>
      </w:r>
      <w:r w:rsidR="00A2574D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.</w:t>
      </w:r>
    </w:p>
    <w:p w:rsidR="00A2574D" w:rsidRPr="006A0F89" w:rsidRDefault="00A2574D" w:rsidP="006A0F8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Členy 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a předsedy 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komisí jmenuje na návrh děkanů fakult rektor. Každá fakulta je v příslušné komisi zastoupena jedním členem.</w:t>
      </w:r>
    </w:p>
    <w:p w:rsidR="00A2574D" w:rsidRPr="00663C32" w:rsidRDefault="00A2574D" w:rsidP="006A0F8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5A20C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Návrhy na udělení Ceny</w:t>
      </w:r>
      <w:r w:rsidR="00CB7F35" w:rsidRPr="00663C32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pro nejlepší absolventy</w:t>
      </w:r>
      <w:r w:rsidRPr="005B311A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zasílají </w:t>
      </w:r>
      <w:r w:rsidR="00D80262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děkani</w:t>
      </w:r>
      <w:r w:rsidR="00D80262" w:rsidRPr="005B311A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  <w:r w:rsidR="00CB7F35" w:rsidRPr="005B311A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Odboru </w:t>
      </w:r>
      <w:r w:rsidRPr="00D80B5A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pro studium a záležitosti studentů rektorátu (dále jen "</w:t>
      </w:r>
      <w:r w:rsidR="00CB7F35" w:rsidRPr="00D80262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OSZS RUK</w:t>
      </w:r>
      <w:r w:rsidRPr="00D80262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")</w:t>
      </w:r>
      <w:r w:rsidR="005A20C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.</w:t>
      </w:r>
    </w:p>
    <w:p w:rsidR="00A2574D" w:rsidRPr="006A0F89" w:rsidRDefault="00A2574D" w:rsidP="006A0F8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Písemný návrh obsahuje:</w:t>
      </w:r>
    </w:p>
    <w:p w:rsidR="00A2574D" w:rsidRPr="006A0F89" w:rsidRDefault="00A2574D" w:rsidP="006A0F89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jméno, příjmení 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absolventa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, datum narození, 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adres</w:t>
      </w:r>
      <w:r w:rsidR="00D80262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u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trvalého pobytu, popř. adres</w:t>
      </w:r>
      <w:r w:rsidR="00D80262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u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pro doručování</w:t>
      </w:r>
    </w:p>
    <w:p w:rsidR="00A2574D" w:rsidRPr="006A0F89" w:rsidRDefault="00A2574D" w:rsidP="006A0F89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název studijního programu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, popř. 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studijního oboru</w:t>
      </w:r>
    </w:p>
    <w:p w:rsidR="00A2574D" w:rsidRPr="006A0F89" w:rsidRDefault="00A2574D" w:rsidP="006A0F89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studijní výsledky a hodnocení průběhu studia</w:t>
      </w:r>
    </w:p>
    <w:p w:rsidR="00A2574D" w:rsidRPr="006A0F89" w:rsidRDefault="00A2574D" w:rsidP="006A0F89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seznam publikovaných prací, přehled přednášek, odborných článků nebo jiné doklady o dosažených výsledcích ve vědecké,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výzkumné, sportovní nebo kulturní činnosti</w:t>
      </w:r>
    </w:p>
    <w:p w:rsidR="00A2574D" w:rsidRPr="006A0F89" w:rsidRDefault="00A2574D" w:rsidP="006A0F89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zdůvodnění návrhu na udělení Ceny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pro nejlepší absolventy</w:t>
      </w:r>
    </w:p>
    <w:p w:rsidR="00A2574D" w:rsidRPr="006A0F89" w:rsidRDefault="00CB7F35" w:rsidP="006A0F8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lastRenderedPageBreak/>
        <w:t>K</w:t>
      </w:r>
      <w:r w:rsidR="00A2574D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omise posoudí obdržené návrhy a </w:t>
      </w: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do 31. 12. </w:t>
      </w:r>
      <w:r w:rsidR="00A2574D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předloží rektorovi návrhy na ocenění v podobě pořadí jednotlivých uchazečů. Komise též vždy navrhne výši Ceny</w:t>
      </w:r>
      <w:r w:rsidR="005A20C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pro nejlepší absolventy</w:t>
      </w:r>
      <w:r w:rsidR="00A2574D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.</w:t>
      </w:r>
    </w:p>
    <w:p w:rsidR="00A2574D" w:rsidRPr="006A0F89" w:rsidRDefault="00A2574D" w:rsidP="006A0F8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Komise si může prostřednictvím 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OSZS RUK</w:t>
      </w:r>
      <w:r w:rsidR="00CB7F35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vyžádat další vyjádření navrhovatele pro potřebu posouzení návrhu.</w:t>
      </w:r>
    </w:p>
    <w:p w:rsidR="00A2574D" w:rsidRPr="006A0F89" w:rsidRDefault="00A2574D" w:rsidP="006A0F8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O udělení Ceny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pro nejlepší absolventy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a její výši rozhoduje rektor.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Čl. 4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FC33F2" w:rsidRDefault="00A2574D" w:rsidP="006A0F8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Cena 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pro nejlepší absolventy 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je stanovena pro 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absolventa</w:t>
      </w:r>
      <w:r w:rsidR="00CB7F35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bakalářského studijního programu minimálně ve výši 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15.</w:t>
      </w:r>
      <w:r w:rsidR="00CB7F35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 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000,- Kč a pro 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absolventa</w:t>
      </w:r>
      <w:r w:rsidR="00CB7F35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magisterského studijního programu minimálně ve výši </w:t>
      </w:r>
      <w:r w:rsidR="00CB7F3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30.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000,-Kč. </w:t>
      </w:r>
    </w:p>
    <w:p w:rsidR="00A2574D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210B4A" w:rsidRDefault="00210B4A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210B4A" w:rsidRDefault="00210B4A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EF3131" w:rsidRPr="006A0F89" w:rsidRDefault="00EF3131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77119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Část II.</w:t>
      </w:r>
    </w:p>
    <w:p w:rsidR="00A2574D" w:rsidRPr="006A0F89" w:rsidRDefault="00A2574D" w:rsidP="0077119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Mimořádná cena rektora pro studenty Univerzity Karlovy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Čl. 5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Mimořádná cena rektora pro studenty Univerzity Karlovy</w:t>
      </w:r>
      <w:r w:rsidR="00155A2B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(dále jen „M</w:t>
      </w:r>
      <w:r w:rsidR="0050371C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imořádná cena“)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se uděluje: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"/>
        <w:gridCol w:w="8671"/>
      </w:tblGrid>
      <w:tr w:rsidR="00A2574D" w:rsidRPr="006A0F89" w:rsidTr="00A2574D"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2574D" w:rsidRPr="006A0F89" w:rsidRDefault="00A2574D" w:rsidP="006A0F8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</w:pPr>
            <w:r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>  a. </w:t>
            </w: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2574D" w:rsidRPr="006A0F89" w:rsidRDefault="00A2574D" w:rsidP="005037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</w:pPr>
            <w:r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 xml:space="preserve">za </w:t>
            </w:r>
            <w:r w:rsidR="0050371C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 xml:space="preserve">záslužný </w:t>
            </w:r>
            <w:r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 xml:space="preserve">čin, popřípadě činnost, </w:t>
            </w:r>
            <w:r w:rsidR="0050371C"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>vykonan</w:t>
            </w:r>
            <w:r w:rsidR="0050371C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>ou</w:t>
            </w:r>
            <w:r w:rsidR="0050371C"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 xml:space="preserve"> </w:t>
            </w:r>
            <w:r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>během studia a prokazující mimořádnou občanskou statečnost nebo obětavost,</w:t>
            </w:r>
          </w:p>
        </w:tc>
      </w:tr>
      <w:tr w:rsidR="00A2574D" w:rsidRPr="006A0F89" w:rsidTr="00A2574D"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2574D" w:rsidRPr="006A0F89" w:rsidRDefault="00A2574D" w:rsidP="006A0F8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</w:pPr>
            <w:r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>  b. </w:t>
            </w: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2574D" w:rsidRPr="006A0F89" w:rsidRDefault="00A2574D" w:rsidP="006A0F8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</w:pPr>
            <w:r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>za dosažení mimořádných výsledků v průběhu studia v oblasti vědy či výzkumu nebo</w:t>
            </w:r>
          </w:p>
        </w:tc>
      </w:tr>
      <w:tr w:rsidR="00A2574D" w:rsidRPr="006A0F89" w:rsidTr="00A2574D"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2574D" w:rsidRPr="006A0F89" w:rsidRDefault="00A2574D" w:rsidP="006A0F8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</w:pPr>
            <w:r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>  c. </w:t>
            </w: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2574D" w:rsidRPr="006A0F89" w:rsidRDefault="00A2574D" w:rsidP="0047672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</w:pPr>
            <w:r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 xml:space="preserve">za mimořádně vysoké ocenění při provozování kulturních či uměleckých aktivit nebo za </w:t>
            </w:r>
            <w:r w:rsidR="0047672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>vynikající</w:t>
            </w:r>
            <w:r w:rsidR="00476729"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 xml:space="preserve"> </w:t>
            </w:r>
            <w:r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 xml:space="preserve">sportovní výsledky </w:t>
            </w:r>
            <w:r w:rsidR="0047672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> na národních a</w:t>
            </w:r>
            <w:r w:rsidR="00476729"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> mezinárodní</w:t>
            </w:r>
            <w:r w:rsidR="0047672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>ch</w:t>
            </w:r>
            <w:r w:rsidR="00476729"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 xml:space="preserve"> soutěž</w:t>
            </w:r>
            <w:r w:rsidR="0047672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>ích</w:t>
            </w:r>
            <w:r w:rsidRPr="006A0F89">
              <w:rPr>
                <w:rFonts w:ascii="Arial" w:eastAsia="Times New Roman" w:hAnsi="Arial" w:cs="Arial"/>
                <w:color w:val="333333"/>
                <w:sz w:val="24"/>
                <w:szCs w:val="24"/>
                <w:lang w:eastAsia="cs-CZ"/>
              </w:rPr>
              <w:t>.</w:t>
            </w:r>
          </w:p>
        </w:tc>
      </w:tr>
    </w:tbl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Čl. 6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Default="00155A2B" w:rsidP="00771194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Návrhy na udělení M</w:t>
      </w:r>
      <w:r w:rsidR="000A1A4F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imořádné ceny zasílají děkani </w:t>
      </w:r>
      <w:r w:rsidR="0050371C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OSZS RUK. </w:t>
      </w:r>
      <w:r w:rsidR="00A47733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Návrh může předložit i rektor.</w:t>
      </w:r>
    </w:p>
    <w:p w:rsidR="0050371C" w:rsidRDefault="00155A2B" w:rsidP="00771194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Návrh na udělení Mi</w:t>
      </w:r>
      <w:r w:rsidR="0050371C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mořádné ceny obsahuje: </w:t>
      </w:r>
    </w:p>
    <w:p w:rsidR="00155A2B" w:rsidRPr="00155A2B" w:rsidRDefault="00155A2B" w:rsidP="00771194">
      <w:pPr>
        <w:pStyle w:val="Odstavecseseznamem"/>
        <w:numPr>
          <w:ilvl w:val="0"/>
          <w:numId w:val="6"/>
        </w:numPr>
        <w:shd w:val="clear" w:color="auto" w:fill="FFFFFF"/>
        <w:spacing w:after="0" w:line="240" w:lineRule="auto"/>
        <w:ind w:left="108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155A2B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jméno, příjmení </w:t>
      </w: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studenta</w:t>
      </w:r>
      <w:r w:rsidRPr="00155A2B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, datum narození, adresa trvalého pobytu, popř. adresa pro doručování</w:t>
      </w:r>
      <w:r w:rsidR="00616270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;</w:t>
      </w:r>
    </w:p>
    <w:p w:rsidR="00155A2B" w:rsidRPr="00155A2B" w:rsidRDefault="00155A2B" w:rsidP="00771194">
      <w:pPr>
        <w:pStyle w:val="Odstavecseseznamem"/>
        <w:numPr>
          <w:ilvl w:val="0"/>
          <w:numId w:val="6"/>
        </w:numPr>
        <w:shd w:val="clear" w:color="auto" w:fill="FFFFFF"/>
        <w:spacing w:after="0" w:line="240" w:lineRule="auto"/>
        <w:ind w:left="108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155A2B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název studijního programu, popř. studijního oboru</w:t>
      </w:r>
      <w:r w:rsidR="00616270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;</w:t>
      </w:r>
    </w:p>
    <w:p w:rsidR="00155A2B" w:rsidRPr="00155A2B" w:rsidRDefault="00155A2B" w:rsidP="00771194">
      <w:pPr>
        <w:pStyle w:val="Odstavecseseznamem"/>
        <w:numPr>
          <w:ilvl w:val="0"/>
          <w:numId w:val="6"/>
        </w:numPr>
        <w:shd w:val="clear" w:color="auto" w:fill="FFFFFF"/>
        <w:spacing w:after="0" w:line="240" w:lineRule="auto"/>
        <w:ind w:left="108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155A2B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zdůvodnění návrhu na udělení </w:t>
      </w: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Mimořádné ceny</w:t>
      </w:r>
      <w:r w:rsidR="00616270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.</w:t>
      </w:r>
    </w:p>
    <w:p w:rsidR="00155A2B" w:rsidRPr="00771194" w:rsidRDefault="00155A2B" w:rsidP="00771194">
      <w:pPr>
        <w:pStyle w:val="Odstavecseseznamem"/>
        <w:shd w:val="clear" w:color="auto" w:fill="FFFFFF"/>
        <w:spacing w:after="0" w:line="240" w:lineRule="auto"/>
        <w:ind w:left="108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</w:p>
    <w:p w:rsidR="00A2574D" w:rsidRPr="006A0F89" w:rsidRDefault="00A2574D" w:rsidP="00771194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O udělení </w:t>
      </w:r>
      <w:r w:rsidR="00155A2B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M</w:t>
      </w:r>
      <w:r w:rsidR="0050371C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imořádné 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ceny a její výši rozhoduje rektor.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Čl. 7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47733" w:rsidP="006A0F89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Mimořádná cena je stanovena minimálně ve výši </w:t>
      </w:r>
      <w:r w:rsidR="00155A2B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20.</w:t>
      </w:r>
      <w:r w:rsidR="00155A2B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000,</w:t>
      </w:r>
      <w:r w:rsidR="00A2574D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- Kč</w:t>
      </w:r>
      <w:r w:rsidR="00897BE2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.</w:t>
      </w:r>
    </w:p>
    <w:p w:rsidR="00A2574D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210B4A" w:rsidRDefault="00210B4A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210B4A" w:rsidRDefault="00210B4A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EF3131" w:rsidRPr="006A0F89" w:rsidRDefault="00EF3131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Default="00A2574D" w:rsidP="0077119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lastRenderedPageBreak/>
        <w:t>Část III.</w:t>
      </w:r>
    </w:p>
    <w:p w:rsidR="00616270" w:rsidRDefault="00616270" w:rsidP="0077119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Bolzanova cena</w:t>
      </w:r>
    </w:p>
    <w:p w:rsidR="00B617BE" w:rsidRDefault="00B617BE" w:rsidP="00B617B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</w:p>
    <w:p w:rsidR="00B617BE" w:rsidRPr="00B617BE" w:rsidRDefault="00B617BE" w:rsidP="00B617B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  <w:r w:rsidRPr="00B617BE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 xml:space="preserve">Čl. </w:t>
      </w:r>
      <w:r w:rsidR="00C96226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8</w:t>
      </w:r>
    </w:p>
    <w:p w:rsidR="00B617BE" w:rsidRPr="00B617BE" w:rsidRDefault="00B617BE" w:rsidP="00B617B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</w:p>
    <w:p w:rsidR="00B617BE" w:rsidRPr="00663C32" w:rsidRDefault="00B617BE" w:rsidP="00771194">
      <w:pPr>
        <w:numPr>
          <w:ilvl w:val="0"/>
          <w:numId w:val="8"/>
        </w:numPr>
        <w:shd w:val="clear" w:color="auto" w:fill="FFFFFF"/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B617B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Bolzanova cena je prestižní cenou Univerzity Karlovy určenou studentům</w:t>
      </w:r>
      <w:r w:rsid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a absolventům</w:t>
      </w:r>
      <w:r w:rsidRPr="00B617B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. Uděluje se studentům </w:t>
      </w:r>
      <w:r w:rsid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a absolventům </w:t>
      </w:r>
      <w:r w:rsidRPr="00B617B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Univerzity Karlovy za mimořádně objevné práce s vynikajícím tvůrčím obsahem a zpravidla s interdisciplinárním tematickým přesahem zpracované v průběhu studia.</w:t>
      </w:r>
    </w:p>
    <w:p w:rsidR="00B617BE" w:rsidRPr="00663C32" w:rsidRDefault="00B617BE" w:rsidP="00771194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63C32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Soutěž o Bolzanov</w:t>
      </w:r>
      <w:r w:rsidR="00A47733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u</w:t>
      </w:r>
      <w:r w:rsidRPr="00663C32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  <w:r w:rsidR="00A47733" w:rsidRPr="00663C32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cen</w:t>
      </w:r>
      <w:r w:rsidR="00A47733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u</w:t>
      </w:r>
      <w:r w:rsidR="00A47733" w:rsidRPr="00663C32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  <w:r w:rsidRPr="005B311A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vyhlašuje rektor Univerzity Karlovy každoročně</w:t>
      </w:r>
      <w:r w:rsidR="003B6131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1. května</w:t>
      </w:r>
      <w:r w:rsidRPr="005B311A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. Rektor může vyhlásit priority zaměření ceny v daném akademickém roce.</w:t>
      </w:r>
    </w:p>
    <w:p w:rsidR="00B617BE" w:rsidRPr="00663C32" w:rsidRDefault="00C96226" w:rsidP="00771194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Bolzanova c</w:t>
      </w:r>
      <w:r w:rsidR="00B617BE" w:rsidRPr="00B617B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ena se uděluje ve třech kategoriích, a to v kategorii společenskovědní včetně </w:t>
      </w:r>
      <w:r w:rsidR="00A47733" w:rsidRPr="00B617B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teologi</w:t>
      </w:r>
      <w:r w:rsidR="00A47733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e</w:t>
      </w:r>
      <w:r w:rsidR="00B617BE" w:rsidRPr="00B617B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, kategorii přírodovědné a kategorii </w:t>
      </w: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biomedicínské</w:t>
      </w:r>
      <w:r w:rsidR="00B617BE" w:rsidRPr="00B617B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.</w:t>
      </w:r>
    </w:p>
    <w:p w:rsidR="00B617BE" w:rsidRPr="00B617BE" w:rsidRDefault="00B617BE" w:rsidP="00771194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B617B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Do soutěže lze přihlásit pouze práce, které byly dokončeny (obhájeny, publikovány) v akademickém roce</w:t>
      </w:r>
      <w:r w:rsidR="00A47733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, ve kterém byla soutěž vyhlášena</w:t>
      </w:r>
      <w:r w:rsidRPr="00B617B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. Stejná práce nemůže být navrhována opakovaně.</w:t>
      </w:r>
    </w:p>
    <w:p w:rsidR="00B617BE" w:rsidRPr="00B617BE" w:rsidRDefault="00B617BE" w:rsidP="00B617B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</w:p>
    <w:p w:rsidR="00B617BE" w:rsidRPr="00B617BE" w:rsidRDefault="00B617BE" w:rsidP="00B617B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  <w:r w:rsidRPr="00B617BE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 xml:space="preserve">Čl. </w:t>
      </w:r>
      <w:r w:rsidR="00C96226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9</w:t>
      </w:r>
    </w:p>
    <w:p w:rsidR="00B617BE" w:rsidRPr="00663C32" w:rsidRDefault="00B617BE" w:rsidP="00297E98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</w:p>
    <w:p w:rsidR="00A47733" w:rsidRDefault="00A47733" w:rsidP="00771194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Písemný návrh </w:t>
      </w:r>
      <w:r w:rsidR="00E4235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přihlášky </w:t>
      </w: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obsahuje:</w:t>
      </w:r>
    </w:p>
    <w:p w:rsidR="00A47733" w:rsidRDefault="00A47733" w:rsidP="00297E98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1416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jméno, příjmení</w:t>
      </w:r>
      <w:r w:rsidR="00E4235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studenta/absolventa</w:t>
      </w: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, rok narození, osobní číslo studenta</w:t>
      </w:r>
      <w:r w:rsidR="00297E98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, adresu trvalého pobytu, popř. adresu pro doručování</w:t>
      </w:r>
    </w:p>
    <w:p w:rsidR="00A47733" w:rsidRDefault="003B6131" w:rsidP="00297E98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1416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název </w:t>
      </w:r>
      <w:r w:rsidR="00A47733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práce</w:t>
      </w:r>
    </w:p>
    <w:p w:rsidR="00A47733" w:rsidRDefault="003B6131" w:rsidP="00297E98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1416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typ</w:t>
      </w:r>
      <w:r w:rsidR="00E4235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práce (</w:t>
      </w:r>
      <w:r w:rsidR="00A47733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bakalářsk</w:t>
      </w:r>
      <w:r w:rsidR="00E4235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á</w:t>
      </w:r>
      <w:r w:rsidR="00A47733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, diplomov</w:t>
      </w:r>
      <w:r w:rsidR="00E4235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á</w:t>
      </w:r>
      <w:r w:rsidR="00A47733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, disertační nebo soutěžní</w:t>
      </w:r>
      <w:r w:rsidR="00E4235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)</w:t>
      </w:r>
    </w:p>
    <w:p w:rsidR="00A47733" w:rsidRDefault="00E42354" w:rsidP="00297E98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1416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název fakulty, školící pracoviště (katedra, ústav)</w:t>
      </w:r>
    </w:p>
    <w:p w:rsidR="00E42354" w:rsidRDefault="00E42354" w:rsidP="00297E98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1416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název studijního programu a oboru</w:t>
      </w:r>
    </w:p>
    <w:p w:rsidR="00E42354" w:rsidRDefault="00E42354" w:rsidP="00297E98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1416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typ studijního programu </w:t>
      </w:r>
      <w:r w:rsidRPr="00297E98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(Bc, NMgr, Mgr, Ph.D.)</w:t>
      </w:r>
    </w:p>
    <w:p w:rsidR="00E42354" w:rsidRDefault="00E42354" w:rsidP="00297E98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1416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datum a podpis</w:t>
      </w:r>
    </w:p>
    <w:p w:rsidR="00B617BE" w:rsidRPr="00C96226" w:rsidRDefault="00B617BE" w:rsidP="00771194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B617B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Přílohy vyžadované k přihlášce jsou:</w:t>
      </w:r>
    </w:p>
    <w:p w:rsidR="00B617BE" w:rsidRPr="00C96226" w:rsidRDefault="00B617BE" w:rsidP="00297E98">
      <w:pPr>
        <w:pStyle w:val="Odstavecseseznamem"/>
        <w:numPr>
          <w:ilvl w:val="0"/>
          <w:numId w:val="16"/>
        </w:numPr>
        <w:shd w:val="clear" w:color="auto" w:fill="FFFFFF"/>
        <w:spacing w:after="0" w:line="240" w:lineRule="auto"/>
        <w:ind w:left="1416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odborný životopis a seznam publikací autora;</w:t>
      </w:r>
    </w:p>
    <w:p w:rsidR="00C96226" w:rsidRPr="00C96226" w:rsidRDefault="00B617BE" w:rsidP="00297E98">
      <w:pPr>
        <w:pStyle w:val="Odstavecseseznamem"/>
        <w:numPr>
          <w:ilvl w:val="0"/>
          <w:numId w:val="16"/>
        </w:numPr>
        <w:shd w:val="clear" w:color="auto" w:fill="FFFFFF"/>
        <w:spacing w:after="0" w:line="240" w:lineRule="auto"/>
        <w:ind w:left="1416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v případě kvalifikačních prací (tj. práce bakalářské, diplomové nebo disertační) písemné a podepsané vyjádření školitele či vedoucího práce obsahující stručnou charakteristiku soutěžní práce a zdůvodnění její původnosti a tvůrčího přínosu; dále písemné a podepsané vyjádření jednoho nebo dvou oponentů k obsahové i formální úrovni práce;</w:t>
      </w:r>
    </w:p>
    <w:p w:rsidR="00B617BE" w:rsidRPr="00771194" w:rsidRDefault="00B617BE" w:rsidP="00297E98">
      <w:pPr>
        <w:pStyle w:val="Odstavecseseznamem"/>
        <w:numPr>
          <w:ilvl w:val="0"/>
          <w:numId w:val="16"/>
        </w:numPr>
        <w:shd w:val="clear" w:color="auto" w:fill="FFFFFF"/>
        <w:spacing w:after="0" w:line="240" w:lineRule="auto"/>
        <w:ind w:left="1416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v případě jiných soutěžních prací písemné a podepsané vyjádření dvou nebo tří oponentů k obsahové i formální úrovni práce, která mají zhodnotit vynikající tvůrčí přínos a interdisciplinární přesah práce.</w:t>
      </w:r>
    </w:p>
    <w:p w:rsidR="003B6131" w:rsidRDefault="003B6131" w:rsidP="00771194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K přihlášení práce do soutěže se vyjadřuje fakulta.</w:t>
      </w:r>
    </w:p>
    <w:p w:rsidR="00B617BE" w:rsidRPr="00663C32" w:rsidRDefault="00B617BE" w:rsidP="00771194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B617B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Student předkládá do soutěže práci v jednom tištěném vyhotovení a v elektronické formě</w:t>
      </w:r>
      <w:r w:rsidR="003B6131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.</w:t>
      </w:r>
    </w:p>
    <w:p w:rsidR="00B617BE" w:rsidRPr="00663C32" w:rsidRDefault="00B617BE" w:rsidP="00771194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B617B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Jedná-li se o kvalifikační práci, která je již zveřejněna v repozitáři závěrečných prací UK, je možné na elektronickou verzi práce a posudků pouze odkázat identifikačním číslem práce.</w:t>
      </w:r>
    </w:p>
    <w:p w:rsidR="00B617BE" w:rsidRPr="00B617BE" w:rsidRDefault="00B617BE" w:rsidP="00B617B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</w:p>
    <w:p w:rsidR="00B617BE" w:rsidRPr="00C96226" w:rsidRDefault="00B617BE" w:rsidP="00B617B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  <w:r w:rsidRPr="00C96226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 xml:space="preserve">Čl. </w:t>
      </w:r>
      <w:r w:rsidR="00C96226" w:rsidRPr="00C96226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10</w:t>
      </w:r>
    </w:p>
    <w:p w:rsidR="00B617BE" w:rsidRPr="00B617BE" w:rsidRDefault="00B617BE" w:rsidP="00B617B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</w:pPr>
    </w:p>
    <w:p w:rsidR="00297E98" w:rsidRPr="00C96226" w:rsidRDefault="00B617BE" w:rsidP="00771194">
      <w:pPr>
        <w:numPr>
          <w:ilvl w:val="0"/>
          <w:numId w:val="11"/>
        </w:numPr>
        <w:shd w:val="clear" w:color="auto" w:fill="FFFFFF"/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Poradním orgánem rektora pro posuzování návrhů na udělení ceny je komise pro udělení </w:t>
      </w:r>
      <w:r w:rsidR="006F762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Bolzanovy </w:t>
      </w:r>
      <w:r w:rsidRP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ceny.</w:t>
      </w:r>
    </w:p>
    <w:p w:rsidR="00B617BE" w:rsidRPr="00663C32" w:rsidRDefault="00B617BE" w:rsidP="00C13ECB">
      <w:pPr>
        <w:numPr>
          <w:ilvl w:val="0"/>
          <w:numId w:val="11"/>
        </w:numPr>
        <w:shd w:val="clear" w:color="auto" w:fill="FFFFFF"/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297E98">
        <w:rPr>
          <w:rFonts w:ascii="Arial" w:eastAsia="Times New Roman" w:hAnsi="Arial" w:cs="Arial"/>
          <w:color w:val="333333"/>
          <w:sz w:val="24"/>
          <w:szCs w:val="24"/>
          <w:lang w:eastAsia="cs-CZ"/>
        </w:rPr>
        <w:lastRenderedPageBreak/>
        <w:t>Komise je devítičlenná, její členy jmenuje a odvolává rektor. Předsedou komise je zpravidla</w:t>
      </w:r>
      <w:r w:rsidRPr="00C13ECB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prorektor pro studijní záležitosti, který určí z řad dalších členů komise místopředsedu. Členství v komisi je čestné a nezastupitelné.</w:t>
      </w:r>
    </w:p>
    <w:p w:rsidR="00B617BE" w:rsidRPr="00663C32" w:rsidRDefault="00B617BE" w:rsidP="00297E98">
      <w:pPr>
        <w:numPr>
          <w:ilvl w:val="0"/>
          <w:numId w:val="11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Komisi svolává a její jednání řídí předseda. Komise je usnášeníschopná, jsou-li přítomny dvě třetiny jejích členů.</w:t>
      </w:r>
    </w:p>
    <w:p w:rsidR="00B617BE" w:rsidRPr="00663C32" w:rsidRDefault="00B617BE" w:rsidP="00771194">
      <w:pPr>
        <w:numPr>
          <w:ilvl w:val="0"/>
          <w:numId w:val="11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Komise projednává pouze ty přihlášky, které mají náležitosti podle čl. </w:t>
      </w:r>
      <w:r w:rsidR="006F762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9</w:t>
      </w:r>
      <w:r w:rsidR="006F7625" w:rsidRP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  <w:r w:rsidRP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odst. </w:t>
      </w:r>
      <w:r w:rsidR="00E4235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1</w:t>
      </w:r>
      <w:r w:rsidR="00B66D7C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,</w:t>
      </w:r>
      <w:r w:rsidR="00E4235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2 </w:t>
      </w:r>
      <w:r w:rsidR="00B66D7C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a 3 </w:t>
      </w:r>
      <w:r w:rsidR="006F7625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tohoto opatření</w:t>
      </w:r>
      <w:r w:rsidRP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.</w:t>
      </w:r>
    </w:p>
    <w:p w:rsidR="00B617BE" w:rsidRPr="00663C32" w:rsidRDefault="00B617BE" w:rsidP="00771194">
      <w:pPr>
        <w:numPr>
          <w:ilvl w:val="0"/>
          <w:numId w:val="11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Komise si může vyžádat další odborné posudky a stanoviska.</w:t>
      </w:r>
    </w:p>
    <w:p w:rsidR="00B617BE" w:rsidRPr="00663C32" w:rsidRDefault="00B617BE" w:rsidP="00297E98">
      <w:pPr>
        <w:numPr>
          <w:ilvl w:val="0"/>
          <w:numId w:val="11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Komise se usnáší o návrhu na udělení ceny nadpoloviční většinou hlasů přítomných členů. Návrh předkládá rektorovi k rozhodnutí.</w:t>
      </w:r>
    </w:p>
    <w:p w:rsidR="00A849EC" w:rsidRDefault="00B617BE" w:rsidP="00297E98">
      <w:pPr>
        <w:numPr>
          <w:ilvl w:val="0"/>
          <w:numId w:val="11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A849EC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Organizační a administrativní práce spojené s činností komise zabezpečuje </w:t>
      </w:r>
      <w:r w:rsidR="006F7625" w:rsidRPr="00297E98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Informační, poradenské a sociální </w:t>
      </w:r>
      <w:r w:rsidRPr="00297E98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centrum UK</w:t>
      </w:r>
      <w:r w:rsidR="003B6131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, které </w:t>
      </w:r>
      <w:r w:rsidRPr="00297E98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také vede přehled o udělených cenách</w:t>
      </w:r>
      <w:r w:rsidR="00A849EC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.</w:t>
      </w:r>
    </w:p>
    <w:p w:rsidR="00B617BE" w:rsidRPr="00A849EC" w:rsidRDefault="00B617BE" w:rsidP="00297E98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</w:pPr>
    </w:p>
    <w:p w:rsidR="00B617BE" w:rsidRPr="00C96226" w:rsidRDefault="00B617BE" w:rsidP="00B617B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  <w:r w:rsidRPr="00C96226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 xml:space="preserve">Čl. </w:t>
      </w:r>
      <w:r w:rsidR="00C96226" w:rsidRPr="00C96226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11</w:t>
      </w:r>
    </w:p>
    <w:p w:rsidR="00B617BE" w:rsidRPr="00663C32" w:rsidRDefault="00B617BE" w:rsidP="00771194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</w:p>
    <w:p w:rsidR="00B617BE" w:rsidRDefault="00A849EC" w:rsidP="00771194">
      <w:pPr>
        <w:numPr>
          <w:ilvl w:val="0"/>
          <w:numId w:val="12"/>
        </w:num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Bolzanova cena je stanovena minimálně ve výši</w:t>
      </w:r>
      <w:r w:rsidR="00B617BE" w:rsidRP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40</w:t>
      </w:r>
      <w:r w:rsidR="00663C32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.</w:t>
      </w:r>
      <w:r w:rsidR="00B617BE" w:rsidRPr="00C96226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000,– Kč.</w:t>
      </w:r>
    </w:p>
    <w:p w:rsidR="00B617BE" w:rsidRDefault="00B617BE" w:rsidP="00C96226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</w:p>
    <w:p w:rsidR="00210B4A" w:rsidRDefault="00210B4A" w:rsidP="00C96226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</w:p>
    <w:p w:rsidR="00210B4A" w:rsidRPr="00C96226" w:rsidRDefault="00210B4A" w:rsidP="00C96226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</w:p>
    <w:p w:rsidR="00B617BE" w:rsidRPr="00B617BE" w:rsidRDefault="00B617BE" w:rsidP="00B617B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</w:pPr>
    </w:p>
    <w:p w:rsidR="00616270" w:rsidRDefault="00616270" w:rsidP="0077119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Část IV.</w:t>
      </w:r>
    </w:p>
    <w:p w:rsidR="00616270" w:rsidRDefault="00616270" w:rsidP="0077119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Společná ustanovení</w:t>
      </w:r>
    </w:p>
    <w:p w:rsidR="006F7625" w:rsidRDefault="006F7625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</w:p>
    <w:p w:rsidR="00043C39" w:rsidRDefault="006F7625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Čl. 12</w:t>
      </w:r>
    </w:p>
    <w:p w:rsidR="00043C39" w:rsidRDefault="00043C39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</w:p>
    <w:p w:rsidR="005B4039" w:rsidRDefault="005B4039" w:rsidP="00771194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</w:pPr>
      <w:r w:rsidRPr="00771194"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 xml:space="preserve">Návrhy na udělení </w:t>
      </w:r>
      <w:r w:rsidR="00B70E7E"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>cen upravených tímto opatřením</w:t>
      </w:r>
      <w:r w:rsidRPr="00771194"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 xml:space="preserve"> </w:t>
      </w:r>
      <w:r w:rsidR="00D80B5A"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>musí být zaslány</w:t>
      </w:r>
      <w:r w:rsidR="00B70E7E"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 xml:space="preserve"> vždy </w:t>
      </w:r>
      <w:r w:rsidRPr="00771194"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>v elektronické i</w:t>
      </w:r>
      <w:r w:rsidR="00DF55EE" w:rsidRPr="00771194"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 xml:space="preserve"> tištěné podobě </w:t>
      </w:r>
      <w:r w:rsidR="00D80B5A"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 xml:space="preserve">nejpozději </w:t>
      </w:r>
      <w:r w:rsidR="00DF55EE" w:rsidRPr="00771194"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 xml:space="preserve">do 31. října. </w:t>
      </w:r>
    </w:p>
    <w:p w:rsidR="00897BE2" w:rsidRDefault="00897BE2" w:rsidP="00897BE2">
      <w:pPr>
        <w:pStyle w:val="Odstavecseseznamem"/>
        <w:numPr>
          <w:ilvl w:val="0"/>
          <w:numId w:val="13"/>
        </w:numPr>
        <w:spacing w:after="0"/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</w:pPr>
      <w:r w:rsidRPr="00897BE2"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>Studentům jsou ceny přiznávány jako stipendium podle čl. 9 odst. 2 Stipendijního řádu Univerzity Karlovy, v ostatních případech se ceny udělují podle čl. 26. odst. 2 Statutu Univerzity Karlovy.</w:t>
      </w:r>
    </w:p>
    <w:p w:rsidR="003B6131" w:rsidRPr="00897BE2" w:rsidRDefault="003B6131" w:rsidP="00897BE2">
      <w:pPr>
        <w:pStyle w:val="Odstavecseseznamem"/>
        <w:numPr>
          <w:ilvl w:val="0"/>
          <w:numId w:val="13"/>
        </w:numPr>
        <w:spacing w:after="0"/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Cen</w:t>
      </w: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y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jsou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hrazen</w:t>
      </w: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y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z prostředků Univerzity Karlovy</w:t>
      </w:r>
      <w:r>
        <w:rPr>
          <w:rFonts w:ascii="Arial" w:eastAsia="Times New Roman" w:hAnsi="Arial" w:cs="Arial"/>
          <w:color w:val="333333"/>
          <w:sz w:val="24"/>
          <w:szCs w:val="24"/>
          <w:lang w:eastAsia="cs-CZ"/>
        </w:rPr>
        <w:t>.</w:t>
      </w:r>
    </w:p>
    <w:p w:rsidR="005B4039" w:rsidRPr="00771194" w:rsidRDefault="00DF55EE" w:rsidP="00897BE2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</w:pPr>
      <w:r w:rsidRPr="00771194"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>Ceny vyznamenaným jednotlivcům předává rektor nebo jím pověřený prorektor.</w:t>
      </w:r>
    </w:p>
    <w:p w:rsidR="00DF55EE" w:rsidRDefault="00DF55EE" w:rsidP="00897BE2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</w:pPr>
      <w:r w:rsidRPr="00771194"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>Udělení cen se osvědčuje diplomem, který obsahuje jméno a příjmení vyznamenaného jednotlivce, důvod udělení ceny a datum jejího udělení. Diplom je opatřen znakem Univerzity Karlovy a podpisem rektora.</w:t>
      </w:r>
    </w:p>
    <w:p w:rsidR="00B70E7E" w:rsidRPr="002E2BA6" w:rsidRDefault="00B70E7E" w:rsidP="00B70E7E">
      <w:pPr>
        <w:pStyle w:val="Odstavecseseznamem"/>
        <w:numPr>
          <w:ilvl w:val="0"/>
          <w:numId w:val="13"/>
        </w:numPr>
        <w:spacing w:after="0"/>
        <w:jc w:val="both"/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</w:pPr>
      <w:r w:rsidRPr="002E2BA6"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 xml:space="preserve">Ceny jsou spolu s diplomem rektora předány na slavnostním aktu, např. na zasedání vědecké rady Univerzity Karlovy. </w:t>
      </w:r>
    </w:p>
    <w:p w:rsidR="006F7625" w:rsidRDefault="006F7625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</w:p>
    <w:p w:rsidR="00EF3131" w:rsidRDefault="00EF3131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</w:p>
    <w:p w:rsidR="00EF3131" w:rsidRDefault="00EF3131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</w:pPr>
    </w:p>
    <w:p w:rsidR="00616270" w:rsidRPr="006A0F89" w:rsidRDefault="00616270" w:rsidP="0077119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Část V.</w:t>
      </w:r>
    </w:p>
    <w:p w:rsidR="00A2574D" w:rsidRPr="006A0F89" w:rsidRDefault="00A2574D" w:rsidP="0077119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Závěrečná ustanovení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 xml:space="preserve">Čl. </w:t>
      </w:r>
      <w:r w:rsidR="00DF55EE">
        <w:rPr>
          <w:rFonts w:ascii="Arial" w:eastAsia="Times New Roman" w:hAnsi="Arial" w:cs="Arial"/>
          <w:b/>
          <w:bCs/>
          <w:color w:val="333333"/>
          <w:sz w:val="24"/>
          <w:szCs w:val="24"/>
          <w:lang w:eastAsia="cs-CZ"/>
        </w:rPr>
        <w:t>13</w:t>
      </w:r>
    </w:p>
    <w:p w:rsidR="00A2574D" w:rsidRPr="006A0F89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6A0F8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Zrušu</w:t>
      </w:r>
      <w:r w:rsidR="00DF55E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je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se </w:t>
      </w:r>
      <w:r w:rsidR="00DF55E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opatření Univerzity Karlovy v Praz</w:t>
      </w:r>
      <w:r w:rsidR="001A0FAC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e č. 10/2001 ze dne 14. 5. 2001</w:t>
      </w:r>
      <w:r w:rsidR="007F0CF3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, ve znění opatření rektora Univerzity Karlovy v Praze č. 12/2013 ze dne 24. 6. 2013 </w:t>
      </w:r>
      <w:r w:rsidR="001A0FAC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a</w:t>
      </w:r>
      <w:r w:rsidR="00DF55E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opatření rektora Univerzity Karlovy v Praze č. 17/2008 ze </w:t>
      </w:r>
      <w:r w:rsidR="00DF55EE">
        <w:rPr>
          <w:rFonts w:ascii="Arial" w:eastAsia="Times New Roman" w:hAnsi="Arial" w:cs="Arial"/>
          <w:color w:val="333333"/>
          <w:sz w:val="24"/>
          <w:szCs w:val="24"/>
          <w:lang w:eastAsia="cs-CZ"/>
        </w:rPr>
        <w:lastRenderedPageBreak/>
        <w:t xml:space="preserve">dne 13. 6. 2008, </w:t>
      </w:r>
      <w:r w:rsidR="001A0FAC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ve znění </w:t>
      </w:r>
      <w:r w:rsidR="00DF55E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opatření rektora Univerzity Karlovy v Praze</w:t>
      </w:r>
      <w:r w:rsidR="007F0CF3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č. </w:t>
      </w:r>
      <w:r w:rsidR="001A0FAC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13/2013 ze dne 24. 6. 2013,</w:t>
      </w:r>
      <w:r w:rsidR="00DF55E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opatření rektora Univerzity v Praze č. 23/2015 ze dne 11. 5. 2015.</w:t>
      </w:r>
      <w:r w:rsidR="00DF55EE"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</w:t>
      </w:r>
    </w:p>
    <w:p w:rsidR="00A2574D" w:rsidRPr="006A0F89" w:rsidRDefault="00A2574D" w:rsidP="006A0F8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Toto opatření nabývá účinnosti dnem </w:t>
      </w:r>
      <w:r w:rsidR="00DF55E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1. </w:t>
      </w:r>
      <w:r w:rsidR="00C658E4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října</w:t>
      </w:r>
      <w:r w:rsidR="00DF55EE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 2017</w:t>
      </w: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.</w:t>
      </w:r>
    </w:p>
    <w:p w:rsidR="00A2574D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</w:p>
    <w:p w:rsidR="00210B4A" w:rsidRDefault="00210B4A" w:rsidP="006A0F89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</w:p>
    <w:p w:rsidR="00210B4A" w:rsidRDefault="00210B4A" w:rsidP="006A0F89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</w:p>
    <w:p w:rsidR="00210B4A" w:rsidRPr="006A0F89" w:rsidRDefault="00210B4A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A2574D" w:rsidRPr="006A0F89" w:rsidRDefault="00A2574D" w:rsidP="006A0F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t xml:space="preserve">V Praze dne </w:t>
      </w:r>
      <w:r w:rsidR="00210B4A">
        <w:rPr>
          <w:rFonts w:ascii="Arial" w:eastAsia="Times New Roman" w:hAnsi="Arial" w:cs="Arial"/>
          <w:color w:val="333333"/>
          <w:sz w:val="24"/>
          <w:szCs w:val="24"/>
          <w:lang w:eastAsia="cs-CZ"/>
        </w:rPr>
        <w:t>20. června 2017</w:t>
      </w:r>
    </w:p>
    <w:p w:rsidR="00A2574D" w:rsidRDefault="00A2574D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 w:rsidRPr="006A0F89">
        <w:rPr>
          <w:rFonts w:ascii="Arial" w:eastAsia="Times New Roman" w:hAnsi="Arial" w:cs="Arial"/>
          <w:color w:val="333333"/>
          <w:sz w:val="24"/>
          <w:szCs w:val="24"/>
          <w:lang w:eastAsia="cs-CZ"/>
        </w:rPr>
        <w:br/>
      </w:r>
    </w:p>
    <w:p w:rsidR="00210B4A" w:rsidRDefault="00210B4A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210B4A" w:rsidRPr="006A0F89" w:rsidRDefault="00210B4A" w:rsidP="006A0F8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</w:p>
    <w:p w:rsidR="000833E0" w:rsidRPr="00210B4A" w:rsidRDefault="00210B4A" w:rsidP="00210B4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cs-CZ"/>
        </w:rPr>
      </w:pPr>
      <w:r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 xml:space="preserve">                                                                </w:t>
      </w:r>
      <w:r w:rsidR="00DF55EE" w:rsidRPr="00210B4A">
        <w:rPr>
          <w:rFonts w:ascii="Arial" w:eastAsia="Times New Roman" w:hAnsi="Arial" w:cs="Arial"/>
          <w:bCs/>
          <w:color w:val="333333"/>
          <w:sz w:val="24"/>
          <w:szCs w:val="24"/>
          <w:lang w:eastAsia="cs-CZ"/>
        </w:rPr>
        <w:t>prof. MUDr. Tomáš Zima, DrSc., MBA</w:t>
      </w:r>
    </w:p>
    <w:sectPr w:rsidR="000833E0" w:rsidRPr="00210B4A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B4A" w:rsidRDefault="00210B4A" w:rsidP="00210B4A">
      <w:pPr>
        <w:spacing w:after="0" w:line="240" w:lineRule="auto"/>
      </w:pPr>
      <w:r>
        <w:separator/>
      </w:r>
    </w:p>
  </w:endnote>
  <w:endnote w:type="continuationSeparator" w:id="0">
    <w:p w:rsidR="00210B4A" w:rsidRDefault="00210B4A" w:rsidP="00210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66361795"/>
      <w:docPartObj>
        <w:docPartGallery w:val="Page Numbers (Bottom of Page)"/>
        <w:docPartUnique/>
      </w:docPartObj>
    </w:sdtPr>
    <w:sdtEndPr/>
    <w:sdtContent>
      <w:p w:rsidR="00210B4A" w:rsidRDefault="00210B4A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0670">
          <w:rPr>
            <w:noProof/>
          </w:rPr>
          <w:t>2</w:t>
        </w:r>
        <w:r>
          <w:fldChar w:fldCharType="end"/>
        </w:r>
      </w:p>
    </w:sdtContent>
  </w:sdt>
  <w:p w:rsidR="00210B4A" w:rsidRDefault="00210B4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B4A" w:rsidRDefault="00210B4A" w:rsidP="00210B4A">
      <w:pPr>
        <w:spacing w:after="0" w:line="240" w:lineRule="auto"/>
      </w:pPr>
      <w:r>
        <w:separator/>
      </w:r>
    </w:p>
  </w:footnote>
  <w:footnote w:type="continuationSeparator" w:id="0">
    <w:p w:rsidR="00210B4A" w:rsidRDefault="00210B4A" w:rsidP="00210B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63D59"/>
    <w:multiLevelType w:val="multilevel"/>
    <w:tmpl w:val="69E2A5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0C9022DE"/>
    <w:multiLevelType w:val="hybridMultilevel"/>
    <w:tmpl w:val="B9100910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0305EB"/>
    <w:multiLevelType w:val="hybridMultilevel"/>
    <w:tmpl w:val="B9100910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8A24CA"/>
    <w:multiLevelType w:val="multilevel"/>
    <w:tmpl w:val="192C2E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1D8F34EB"/>
    <w:multiLevelType w:val="hybridMultilevel"/>
    <w:tmpl w:val="B5F034FA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F94D80"/>
    <w:multiLevelType w:val="multilevel"/>
    <w:tmpl w:val="192C2E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>
    <w:nsid w:val="211024B1"/>
    <w:multiLevelType w:val="hybridMultilevel"/>
    <w:tmpl w:val="F8FCA2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D12ADC"/>
    <w:multiLevelType w:val="multilevel"/>
    <w:tmpl w:val="192C2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DEB3F14"/>
    <w:multiLevelType w:val="multilevel"/>
    <w:tmpl w:val="192C2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382237"/>
    <w:multiLevelType w:val="multilevel"/>
    <w:tmpl w:val="A8BCA6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>
    <w:nsid w:val="55F5726E"/>
    <w:multiLevelType w:val="multilevel"/>
    <w:tmpl w:val="6E5C5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D5B43AA"/>
    <w:multiLevelType w:val="multilevel"/>
    <w:tmpl w:val="099AD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0BF4148"/>
    <w:multiLevelType w:val="hybridMultilevel"/>
    <w:tmpl w:val="33F816CE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C373C91"/>
    <w:multiLevelType w:val="multilevel"/>
    <w:tmpl w:val="192C2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7B2401F"/>
    <w:multiLevelType w:val="multilevel"/>
    <w:tmpl w:val="192C2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FC75116"/>
    <w:multiLevelType w:val="hybridMultilevel"/>
    <w:tmpl w:val="EAB81ECE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1"/>
  </w:num>
  <w:num w:numId="4">
    <w:abstractNumId w:val="3"/>
  </w:num>
  <w:num w:numId="5">
    <w:abstractNumId w:val="10"/>
  </w:num>
  <w:num w:numId="6">
    <w:abstractNumId w:val="12"/>
  </w:num>
  <w:num w:numId="7">
    <w:abstractNumId w:val="4"/>
  </w:num>
  <w:num w:numId="8">
    <w:abstractNumId w:val="14"/>
  </w:num>
  <w:num w:numId="9">
    <w:abstractNumId w:val="13"/>
  </w:num>
  <w:num w:numId="10">
    <w:abstractNumId w:val="1"/>
  </w:num>
  <w:num w:numId="11">
    <w:abstractNumId w:val="8"/>
  </w:num>
  <w:num w:numId="12">
    <w:abstractNumId w:val="7"/>
  </w:num>
  <w:num w:numId="13">
    <w:abstractNumId w:val="5"/>
  </w:num>
  <w:num w:numId="14">
    <w:abstractNumId w:val="6"/>
  </w:num>
  <w:num w:numId="15">
    <w:abstractNumId w:val="1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74D"/>
    <w:rsid w:val="00000670"/>
    <w:rsid w:val="00043C39"/>
    <w:rsid w:val="000833E0"/>
    <w:rsid w:val="000A1A4F"/>
    <w:rsid w:val="00155A2B"/>
    <w:rsid w:val="001A0FAC"/>
    <w:rsid w:val="001A7E95"/>
    <w:rsid w:val="00210B4A"/>
    <w:rsid w:val="00241F5A"/>
    <w:rsid w:val="0025356F"/>
    <w:rsid w:val="00297E98"/>
    <w:rsid w:val="003B6131"/>
    <w:rsid w:val="00461EFB"/>
    <w:rsid w:val="00476729"/>
    <w:rsid w:val="0050371C"/>
    <w:rsid w:val="00566E3B"/>
    <w:rsid w:val="005A20C5"/>
    <w:rsid w:val="005B311A"/>
    <w:rsid w:val="005B4039"/>
    <w:rsid w:val="00616270"/>
    <w:rsid w:val="00655A67"/>
    <w:rsid w:val="00663C32"/>
    <w:rsid w:val="006A0F89"/>
    <w:rsid w:val="006F7625"/>
    <w:rsid w:val="00771194"/>
    <w:rsid w:val="007F0CF3"/>
    <w:rsid w:val="007F1A35"/>
    <w:rsid w:val="00807875"/>
    <w:rsid w:val="00896303"/>
    <w:rsid w:val="00897BE2"/>
    <w:rsid w:val="00951984"/>
    <w:rsid w:val="009C7548"/>
    <w:rsid w:val="00A2574D"/>
    <w:rsid w:val="00A47733"/>
    <w:rsid w:val="00A849EC"/>
    <w:rsid w:val="00B617BE"/>
    <w:rsid w:val="00B66D7C"/>
    <w:rsid w:val="00B70E7E"/>
    <w:rsid w:val="00B86BB8"/>
    <w:rsid w:val="00C13ECB"/>
    <w:rsid w:val="00C658E4"/>
    <w:rsid w:val="00C96226"/>
    <w:rsid w:val="00CB7F35"/>
    <w:rsid w:val="00D80262"/>
    <w:rsid w:val="00D80B5A"/>
    <w:rsid w:val="00DA3334"/>
    <w:rsid w:val="00DF55EE"/>
    <w:rsid w:val="00E42354"/>
    <w:rsid w:val="00EF3131"/>
    <w:rsid w:val="00FC3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A257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617B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A2574D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ormlnweb">
    <w:name w:val="Normal (Web)"/>
    <w:basedOn w:val="Normln"/>
    <w:uiPriority w:val="99"/>
    <w:unhideWhenUsed/>
    <w:rsid w:val="00A25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apple-converted-space">
    <w:name w:val="apple-converted-space"/>
    <w:basedOn w:val="Standardnpsmoodstavce"/>
    <w:rsid w:val="00A2574D"/>
  </w:style>
  <w:style w:type="paragraph" w:styleId="Textbubliny">
    <w:name w:val="Balloon Text"/>
    <w:basedOn w:val="Normln"/>
    <w:link w:val="TextbublinyChar"/>
    <w:uiPriority w:val="99"/>
    <w:semiHidden/>
    <w:unhideWhenUsed/>
    <w:rsid w:val="006A0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A0F89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155A2B"/>
    <w:pPr>
      <w:ind w:left="720"/>
      <w:contextualSpacing/>
    </w:pPr>
  </w:style>
  <w:style w:type="character" w:customStyle="1" w:styleId="Nadpis4Char">
    <w:name w:val="Nadpis 4 Char"/>
    <w:basedOn w:val="Standardnpsmoodstavce"/>
    <w:link w:val="Nadpis4"/>
    <w:uiPriority w:val="9"/>
    <w:semiHidden/>
    <w:rsid w:val="00B617B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Odkaznakoment">
    <w:name w:val="annotation reference"/>
    <w:basedOn w:val="Standardnpsmoodstavce"/>
    <w:uiPriority w:val="99"/>
    <w:semiHidden/>
    <w:unhideWhenUsed/>
    <w:rsid w:val="00D8026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8026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8026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8026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80262"/>
    <w:rPr>
      <w:b/>
      <w:bCs/>
      <w:sz w:val="20"/>
      <w:szCs w:val="20"/>
    </w:rPr>
  </w:style>
  <w:style w:type="paragraph" w:styleId="Zhlav">
    <w:name w:val="header"/>
    <w:basedOn w:val="Normln"/>
    <w:link w:val="ZhlavChar"/>
    <w:uiPriority w:val="99"/>
    <w:unhideWhenUsed/>
    <w:rsid w:val="00210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10B4A"/>
  </w:style>
  <w:style w:type="paragraph" w:styleId="Zpat">
    <w:name w:val="footer"/>
    <w:basedOn w:val="Normln"/>
    <w:link w:val="ZpatChar"/>
    <w:uiPriority w:val="99"/>
    <w:unhideWhenUsed/>
    <w:rsid w:val="00210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10B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A257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617B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A2574D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ormlnweb">
    <w:name w:val="Normal (Web)"/>
    <w:basedOn w:val="Normln"/>
    <w:uiPriority w:val="99"/>
    <w:unhideWhenUsed/>
    <w:rsid w:val="00A25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apple-converted-space">
    <w:name w:val="apple-converted-space"/>
    <w:basedOn w:val="Standardnpsmoodstavce"/>
    <w:rsid w:val="00A2574D"/>
  </w:style>
  <w:style w:type="paragraph" w:styleId="Textbubliny">
    <w:name w:val="Balloon Text"/>
    <w:basedOn w:val="Normln"/>
    <w:link w:val="TextbublinyChar"/>
    <w:uiPriority w:val="99"/>
    <w:semiHidden/>
    <w:unhideWhenUsed/>
    <w:rsid w:val="006A0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A0F89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155A2B"/>
    <w:pPr>
      <w:ind w:left="720"/>
      <w:contextualSpacing/>
    </w:pPr>
  </w:style>
  <w:style w:type="character" w:customStyle="1" w:styleId="Nadpis4Char">
    <w:name w:val="Nadpis 4 Char"/>
    <w:basedOn w:val="Standardnpsmoodstavce"/>
    <w:link w:val="Nadpis4"/>
    <w:uiPriority w:val="9"/>
    <w:semiHidden/>
    <w:rsid w:val="00B617B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Odkaznakoment">
    <w:name w:val="annotation reference"/>
    <w:basedOn w:val="Standardnpsmoodstavce"/>
    <w:uiPriority w:val="99"/>
    <w:semiHidden/>
    <w:unhideWhenUsed/>
    <w:rsid w:val="00D8026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8026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8026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8026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80262"/>
    <w:rPr>
      <w:b/>
      <w:bCs/>
      <w:sz w:val="20"/>
      <w:szCs w:val="20"/>
    </w:rPr>
  </w:style>
  <w:style w:type="paragraph" w:styleId="Zhlav">
    <w:name w:val="header"/>
    <w:basedOn w:val="Normln"/>
    <w:link w:val="ZhlavChar"/>
    <w:uiPriority w:val="99"/>
    <w:unhideWhenUsed/>
    <w:rsid w:val="00210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10B4A"/>
  </w:style>
  <w:style w:type="paragraph" w:styleId="Zpat">
    <w:name w:val="footer"/>
    <w:basedOn w:val="Normln"/>
    <w:link w:val="ZpatChar"/>
    <w:uiPriority w:val="99"/>
    <w:unhideWhenUsed/>
    <w:rsid w:val="00210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10B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67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6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4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02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5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12EA8-E539-4CD3-B5BC-5802C9063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8D975BFB.dotm</Template>
  <TotalTime>9</TotalTime>
  <Pages>6</Pages>
  <Words>1197</Words>
  <Characters>7063</Characters>
  <Application>Microsoft Office Word</Application>
  <DocSecurity>0</DocSecurity>
  <Lines>58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8244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Štanclová</dc:creator>
  <cp:lastModifiedBy>Univerzita Karlova v Praze</cp:lastModifiedBy>
  <cp:revision>5</cp:revision>
  <cp:lastPrinted>2017-05-23T10:00:00Z</cp:lastPrinted>
  <dcterms:created xsi:type="dcterms:W3CDTF">2017-06-20T06:10:00Z</dcterms:created>
  <dcterms:modified xsi:type="dcterms:W3CDTF">2017-08-21T08:37:00Z</dcterms:modified>
</cp:coreProperties>
</file>