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85B69" w:rsidRDefault="00721D91" w:rsidP="00447CB2">
      <w:pPr>
        <w:pStyle w:val="Default"/>
        <w:rPr>
          <w:sz w:val="23"/>
          <w:szCs w:val="23"/>
          <w:lang w:val="cs-CZ"/>
        </w:rPr>
      </w:pPr>
      <w:r>
        <w:rPr>
          <w:sz w:val="23"/>
          <w:szCs w:val="23"/>
          <w:lang w:val="cs-CZ"/>
        </w:rPr>
        <w:t>Mgr</w:t>
      </w:r>
      <w:r w:rsidR="00447CB2" w:rsidRPr="00B45BB7">
        <w:rPr>
          <w:sz w:val="23"/>
          <w:szCs w:val="23"/>
          <w:lang w:val="cs-CZ"/>
        </w:rPr>
        <w:t xml:space="preserve">. </w:t>
      </w:r>
      <w:r w:rsidR="00BA265B">
        <w:rPr>
          <w:sz w:val="23"/>
          <w:szCs w:val="23"/>
          <w:lang w:val="cs-CZ"/>
        </w:rPr>
        <w:t>Jan Kříž – mobil 728 831</w:t>
      </w:r>
      <w:r w:rsidR="00B85B69">
        <w:rPr>
          <w:sz w:val="23"/>
          <w:szCs w:val="23"/>
          <w:lang w:val="cs-CZ"/>
        </w:rPr>
        <w:t> </w:t>
      </w:r>
      <w:r w:rsidR="00BA265B">
        <w:rPr>
          <w:sz w:val="23"/>
          <w:szCs w:val="23"/>
          <w:lang w:val="cs-CZ"/>
        </w:rPr>
        <w:t>726</w:t>
      </w:r>
      <w:r w:rsidR="00447CB2" w:rsidRPr="00B45BB7">
        <w:rPr>
          <w:sz w:val="23"/>
          <w:szCs w:val="23"/>
          <w:lang w:val="cs-CZ"/>
        </w:rPr>
        <w:t xml:space="preserve"> </w:t>
      </w:r>
    </w:p>
    <w:p w:rsidR="00B85B69" w:rsidRDefault="00B85B69" w:rsidP="00447CB2">
      <w:pPr>
        <w:pStyle w:val="Default"/>
        <w:rPr>
          <w:sz w:val="23"/>
          <w:szCs w:val="23"/>
          <w:lang w:val="cs-CZ"/>
        </w:rPr>
      </w:pPr>
    </w:p>
    <w:p w:rsidR="00B85B69" w:rsidRDefault="00B85B69" w:rsidP="00447CB2">
      <w:pPr>
        <w:pStyle w:val="Default"/>
        <w:rPr>
          <w:sz w:val="23"/>
          <w:szCs w:val="23"/>
          <w:lang w:val="cs-CZ"/>
        </w:rPr>
      </w:pPr>
      <w:r>
        <w:rPr>
          <w:sz w:val="23"/>
          <w:szCs w:val="23"/>
          <w:lang w:val="cs-CZ"/>
        </w:rPr>
        <w:t>V případě, že má daný pozměňovací návrh alternativy, prosím o hlasování v pořadí tak, jak jsou uvedeny. V případě přijetí se další alternativy stávají bezpředmětnými.</w:t>
      </w:r>
    </w:p>
    <w:p w:rsidR="00447CB2" w:rsidRPr="00B45BB7" w:rsidRDefault="00447CB2" w:rsidP="00447CB2">
      <w:pPr>
        <w:pStyle w:val="Default"/>
        <w:rPr>
          <w:sz w:val="23"/>
          <w:szCs w:val="23"/>
          <w:lang w:val="cs-CZ"/>
        </w:rPr>
      </w:pPr>
      <w:r w:rsidRPr="00B45BB7">
        <w:rPr>
          <w:sz w:val="23"/>
          <w:szCs w:val="23"/>
          <w:lang w:val="cs-CZ"/>
        </w:rPr>
        <w:t xml:space="preserve">…………………………………………………………………………………………………... </w:t>
      </w:r>
    </w:p>
    <w:p w:rsidR="00447CB2" w:rsidRPr="00B45BB7" w:rsidRDefault="00447CB2" w:rsidP="00447CB2">
      <w:pPr>
        <w:pStyle w:val="Default"/>
        <w:rPr>
          <w:sz w:val="23"/>
          <w:szCs w:val="23"/>
          <w:lang w:val="cs-CZ"/>
        </w:rPr>
      </w:pPr>
    </w:p>
    <w:p w:rsidR="00447CB2" w:rsidRPr="00B45BB7" w:rsidRDefault="00447CB2" w:rsidP="00447CB2">
      <w:pPr>
        <w:pStyle w:val="Default"/>
        <w:rPr>
          <w:b/>
          <w:bCs/>
          <w:sz w:val="23"/>
          <w:szCs w:val="23"/>
          <w:lang w:val="cs-CZ"/>
        </w:rPr>
      </w:pPr>
    </w:p>
    <w:p w:rsidR="00447CB2" w:rsidRPr="00B45BB7" w:rsidRDefault="00447CB2" w:rsidP="00447CB2">
      <w:pPr>
        <w:pStyle w:val="Default"/>
        <w:rPr>
          <w:sz w:val="28"/>
          <w:szCs w:val="28"/>
          <w:lang w:val="cs-CZ"/>
        </w:rPr>
      </w:pPr>
      <w:r w:rsidRPr="00B45BB7">
        <w:rPr>
          <w:b/>
          <w:bCs/>
          <w:sz w:val="28"/>
          <w:szCs w:val="28"/>
          <w:lang w:val="cs-CZ"/>
        </w:rPr>
        <w:t xml:space="preserve">Pozměňovací návrh </w:t>
      </w:r>
      <w:r w:rsidR="00B85B69">
        <w:rPr>
          <w:b/>
          <w:bCs/>
          <w:sz w:val="28"/>
          <w:szCs w:val="28"/>
          <w:lang w:val="cs-CZ"/>
        </w:rPr>
        <w:t>č. 1</w:t>
      </w:r>
    </w:p>
    <w:p w:rsidR="00447CB2" w:rsidRPr="00B45BB7" w:rsidRDefault="00447CB2" w:rsidP="00447CB2">
      <w:pPr>
        <w:pStyle w:val="Default"/>
        <w:rPr>
          <w:sz w:val="28"/>
          <w:szCs w:val="28"/>
          <w:lang w:val="cs-CZ"/>
        </w:rPr>
      </w:pPr>
      <w:r w:rsidRPr="00B45BB7">
        <w:rPr>
          <w:b/>
          <w:bCs/>
          <w:sz w:val="28"/>
          <w:szCs w:val="28"/>
          <w:lang w:val="cs-CZ"/>
        </w:rPr>
        <w:t xml:space="preserve">k návrhu Studijního a zkušebního řádu UK </w:t>
      </w:r>
    </w:p>
    <w:p w:rsidR="00447CB2" w:rsidRPr="00B45BB7" w:rsidRDefault="00447CB2" w:rsidP="00447CB2">
      <w:pPr>
        <w:pStyle w:val="Default"/>
        <w:rPr>
          <w:b/>
          <w:bCs/>
          <w:sz w:val="23"/>
          <w:szCs w:val="23"/>
          <w:lang w:val="cs-CZ"/>
        </w:rPr>
      </w:pPr>
    </w:p>
    <w:p w:rsidR="00447CB2" w:rsidRPr="00B45BB7" w:rsidRDefault="00447CB2" w:rsidP="00447CB2">
      <w:pPr>
        <w:pStyle w:val="Default"/>
        <w:rPr>
          <w:sz w:val="23"/>
          <w:szCs w:val="23"/>
          <w:lang w:val="cs-CZ"/>
        </w:rPr>
      </w:pPr>
      <w:r w:rsidRPr="00B45BB7">
        <w:rPr>
          <w:b/>
          <w:bCs/>
          <w:sz w:val="23"/>
          <w:szCs w:val="23"/>
          <w:lang w:val="cs-CZ"/>
        </w:rPr>
        <w:t xml:space="preserve">K čl. </w:t>
      </w:r>
      <w:r w:rsidR="00BA265B">
        <w:rPr>
          <w:b/>
          <w:bCs/>
          <w:sz w:val="23"/>
          <w:szCs w:val="23"/>
          <w:lang w:val="cs-CZ"/>
        </w:rPr>
        <w:t>6 odst. 8</w:t>
      </w:r>
      <w:r w:rsidRPr="00B45BB7">
        <w:rPr>
          <w:b/>
          <w:bCs/>
          <w:sz w:val="23"/>
          <w:szCs w:val="23"/>
          <w:lang w:val="cs-CZ"/>
        </w:rPr>
        <w:t xml:space="preserve">: </w:t>
      </w:r>
    </w:p>
    <w:p w:rsidR="00BA265B" w:rsidRPr="00536DC1" w:rsidRDefault="00BA265B" w:rsidP="00BA265B">
      <w:pPr>
        <w:spacing w:after="0" w:line="240" w:lineRule="auto"/>
        <w:ind w:left="165"/>
        <w:contextualSpacing/>
        <w:jc w:val="both"/>
        <w:rPr>
          <w:rFonts w:ascii="Times New Roman" w:eastAsia="Times New Roman" w:hAnsi="Times New Roman" w:cs="Times New Roman"/>
          <w:lang w:eastAsia="cs-CZ"/>
        </w:rPr>
      </w:pPr>
      <w:r w:rsidRPr="00536DC1">
        <w:rPr>
          <w:rFonts w:ascii="Times New Roman" w:eastAsia="Times New Roman" w:hAnsi="Times New Roman" w:cs="Times New Roman"/>
          <w:lang w:eastAsia="cs-CZ"/>
        </w:rPr>
        <w:t xml:space="preserve">Studium se přerušuje do uplynutí maximální doby studia, s výjimkou přerušení studia podle odstavce 2 písm. a) až c). </w:t>
      </w:r>
    </w:p>
    <w:p w:rsidR="00A52BD1" w:rsidRDefault="00A52BD1" w:rsidP="00447CB2">
      <w:pPr>
        <w:tabs>
          <w:tab w:val="num" w:pos="567"/>
        </w:tabs>
        <w:spacing w:after="0" w:line="240" w:lineRule="auto"/>
        <w:ind w:left="142"/>
        <w:contextualSpacing/>
        <w:jc w:val="both"/>
        <w:rPr>
          <w:rFonts w:ascii="Times New Roman" w:eastAsia="Times New Roman" w:hAnsi="Times New Roman" w:cs="Times New Roman"/>
          <w:lang w:eastAsia="cs-CZ"/>
        </w:rPr>
      </w:pPr>
    </w:p>
    <w:p w:rsidR="00A52BD1" w:rsidRPr="00B45BB7" w:rsidRDefault="00A52BD1" w:rsidP="00A52BD1">
      <w:pPr>
        <w:tabs>
          <w:tab w:val="num" w:pos="567"/>
        </w:tabs>
        <w:spacing w:after="0" w:line="240" w:lineRule="auto"/>
        <w:contextualSpacing/>
        <w:jc w:val="both"/>
        <w:rPr>
          <w:rFonts w:ascii="Times New Roman" w:eastAsia="Times New Roman" w:hAnsi="Times New Roman" w:cs="Times New Roman"/>
          <w:lang w:eastAsia="cs-CZ"/>
        </w:rPr>
      </w:pPr>
      <w:r>
        <w:rPr>
          <w:rFonts w:ascii="Times New Roman" w:eastAsia="Times New Roman" w:hAnsi="Times New Roman" w:cs="Times New Roman"/>
          <w:lang w:eastAsia="cs-CZ"/>
        </w:rPr>
        <w:t>ALTERNATIVA 1:</w:t>
      </w:r>
    </w:p>
    <w:p w:rsidR="00447CB2" w:rsidRDefault="00BA265B" w:rsidP="00447CB2">
      <w:pPr>
        <w:pStyle w:val="Default"/>
        <w:rPr>
          <w:b/>
          <w:bCs/>
          <w:sz w:val="23"/>
          <w:szCs w:val="23"/>
          <w:lang w:val="cs-CZ"/>
        </w:rPr>
      </w:pPr>
      <w:r>
        <w:rPr>
          <w:b/>
          <w:bCs/>
          <w:sz w:val="23"/>
          <w:szCs w:val="23"/>
          <w:lang w:val="cs-CZ"/>
        </w:rPr>
        <w:t>Do této věty se VKLÁDÁ slovo zpravidla</w:t>
      </w:r>
      <w:r w:rsidR="00A52BD1">
        <w:rPr>
          <w:b/>
          <w:bCs/>
          <w:sz w:val="23"/>
          <w:szCs w:val="23"/>
          <w:lang w:val="cs-CZ"/>
        </w:rPr>
        <w:t xml:space="preserve"> mezi slova „se“ a „přerušuje“</w:t>
      </w:r>
      <w:r>
        <w:rPr>
          <w:b/>
          <w:bCs/>
          <w:sz w:val="23"/>
          <w:szCs w:val="23"/>
          <w:lang w:val="cs-CZ"/>
        </w:rPr>
        <w:t>.</w:t>
      </w:r>
    </w:p>
    <w:p w:rsidR="001C651E" w:rsidRDefault="001C651E" w:rsidP="001C651E">
      <w:pPr>
        <w:pStyle w:val="Default"/>
        <w:rPr>
          <w:sz w:val="23"/>
          <w:szCs w:val="23"/>
          <w:lang w:val="cs-CZ"/>
        </w:rPr>
      </w:pPr>
    </w:p>
    <w:p w:rsidR="00A52BD1" w:rsidRPr="001C651E" w:rsidRDefault="001C651E" w:rsidP="00447CB2">
      <w:pPr>
        <w:pStyle w:val="Default"/>
        <w:rPr>
          <w:sz w:val="23"/>
          <w:szCs w:val="23"/>
          <w:lang w:val="cs-CZ"/>
        </w:rPr>
      </w:pPr>
      <w:r>
        <w:rPr>
          <w:sz w:val="23"/>
          <w:szCs w:val="23"/>
          <w:lang w:val="cs-CZ"/>
        </w:rPr>
        <w:t>Výsledné znění odstavce:</w:t>
      </w:r>
    </w:p>
    <w:p w:rsidR="00A52BD1" w:rsidRPr="00536DC1" w:rsidRDefault="00A52BD1" w:rsidP="00B85B69">
      <w:pPr>
        <w:spacing w:after="0" w:line="240" w:lineRule="auto"/>
        <w:ind w:left="142"/>
        <w:contextualSpacing/>
        <w:jc w:val="both"/>
        <w:rPr>
          <w:rFonts w:ascii="Times New Roman" w:eastAsia="Times New Roman" w:hAnsi="Times New Roman" w:cs="Times New Roman"/>
          <w:lang w:eastAsia="cs-CZ"/>
        </w:rPr>
      </w:pPr>
      <w:r w:rsidRPr="00536DC1">
        <w:rPr>
          <w:rFonts w:ascii="Times New Roman" w:eastAsia="Times New Roman" w:hAnsi="Times New Roman" w:cs="Times New Roman"/>
          <w:lang w:eastAsia="cs-CZ"/>
        </w:rPr>
        <w:t xml:space="preserve">Studium se </w:t>
      </w:r>
      <w:r w:rsidRPr="00A52BD1">
        <w:rPr>
          <w:rFonts w:ascii="Times New Roman" w:eastAsia="Times New Roman" w:hAnsi="Times New Roman" w:cs="Times New Roman"/>
          <w:b/>
          <w:lang w:eastAsia="cs-CZ"/>
        </w:rPr>
        <w:t>zpravidla</w:t>
      </w:r>
      <w:r>
        <w:rPr>
          <w:rFonts w:ascii="Times New Roman" w:eastAsia="Times New Roman" w:hAnsi="Times New Roman" w:cs="Times New Roman"/>
          <w:lang w:eastAsia="cs-CZ"/>
        </w:rPr>
        <w:t xml:space="preserve"> </w:t>
      </w:r>
      <w:r w:rsidRPr="00536DC1">
        <w:rPr>
          <w:rFonts w:ascii="Times New Roman" w:eastAsia="Times New Roman" w:hAnsi="Times New Roman" w:cs="Times New Roman"/>
          <w:lang w:eastAsia="cs-CZ"/>
        </w:rPr>
        <w:t xml:space="preserve">přerušuje do uplynutí maximální doby studia, s výjimkou přerušení studia podle odstavce 2 písm. a) až c). </w:t>
      </w:r>
    </w:p>
    <w:p w:rsidR="00A52BD1" w:rsidRPr="00B45BB7" w:rsidRDefault="00A52BD1" w:rsidP="00447CB2">
      <w:pPr>
        <w:pStyle w:val="Default"/>
        <w:rPr>
          <w:b/>
          <w:bCs/>
          <w:sz w:val="23"/>
          <w:szCs w:val="23"/>
          <w:lang w:val="cs-CZ"/>
        </w:rPr>
      </w:pPr>
    </w:p>
    <w:p w:rsidR="00A52BD1" w:rsidRDefault="00A52BD1" w:rsidP="00A52BD1">
      <w:pPr>
        <w:tabs>
          <w:tab w:val="num" w:pos="567"/>
        </w:tabs>
        <w:spacing w:after="0" w:line="240" w:lineRule="auto"/>
        <w:contextualSpacing/>
        <w:jc w:val="both"/>
        <w:rPr>
          <w:rFonts w:ascii="Times New Roman" w:eastAsia="Times New Roman" w:hAnsi="Times New Roman" w:cs="Times New Roman"/>
          <w:lang w:eastAsia="cs-CZ"/>
        </w:rPr>
      </w:pPr>
      <w:r>
        <w:rPr>
          <w:rFonts w:ascii="Times New Roman" w:eastAsia="Times New Roman" w:hAnsi="Times New Roman" w:cs="Times New Roman"/>
          <w:lang w:eastAsia="cs-CZ"/>
        </w:rPr>
        <w:t>ALTERNATIVA 2:</w:t>
      </w:r>
    </w:p>
    <w:p w:rsidR="00A52BD1" w:rsidRDefault="00A52BD1" w:rsidP="00A52BD1">
      <w:pPr>
        <w:pStyle w:val="Default"/>
        <w:rPr>
          <w:b/>
          <w:bCs/>
          <w:sz w:val="23"/>
          <w:szCs w:val="23"/>
          <w:lang w:val="cs-CZ"/>
        </w:rPr>
      </w:pPr>
      <w:r>
        <w:rPr>
          <w:b/>
          <w:bCs/>
          <w:sz w:val="23"/>
          <w:szCs w:val="23"/>
          <w:lang w:val="cs-CZ"/>
        </w:rPr>
        <w:t>Do této věty se na začátek VKLÁDÁ vedlejší věta „</w:t>
      </w:r>
      <w:proofErr w:type="spellStart"/>
      <w:r w:rsidRPr="00A52BD1">
        <w:rPr>
          <w:rFonts w:eastAsia="Times New Roman"/>
          <w:b/>
          <w:lang w:eastAsia="cs-CZ"/>
        </w:rPr>
        <w:t>Není</w:t>
      </w:r>
      <w:proofErr w:type="spellEnd"/>
      <w:r w:rsidRPr="00A52BD1">
        <w:rPr>
          <w:rFonts w:eastAsia="Times New Roman"/>
          <w:b/>
          <w:lang w:eastAsia="cs-CZ"/>
        </w:rPr>
        <w:t xml:space="preserve">-li v </w:t>
      </w:r>
      <w:proofErr w:type="spellStart"/>
      <w:r w:rsidRPr="00A52BD1">
        <w:rPr>
          <w:rFonts w:eastAsia="Times New Roman"/>
          <w:b/>
          <w:lang w:eastAsia="cs-CZ"/>
        </w:rPr>
        <w:t>žádosti</w:t>
      </w:r>
      <w:proofErr w:type="spellEnd"/>
      <w:r w:rsidRPr="00A52BD1">
        <w:rPr>
          <w:rFonts w:eastAsia="Times New Roman"/>
          <w:b/>
          <w:lang w:eastAsia="cs-CZ"/>
        </w:rPr>
        <w:t xml:space="preserve"> o </w:t>
      </w:r>
      <w:proofErr w:type="spellStart"/>
      <w:r w:rsidRPr="00A52BD1">
        <w:rPr>
          <w:rFonts w:eastAsia="Times New Roman"/>
          <w:b/>
          <w:lang w:eastAsia="cs-CZ"/>
        </w:rPr>
        <w:t>přerušení</w:t>
      </w:r>
      <w:proofErr w:type="spellEnd"/>
      <w:r w:rsidRPr="00A52BD1">
        <w:rPr>
          <w:rFonts w:eastAsia="Times New Roman"/>
          <w:b/>
          <w:lang w:eastAsia="cs-CZ"/>
        </w:rPr>
        <w:t xml:space="preserve"> </w:t>
      </w:r>
      <w:proofErr w:type="spellStart"/>
      <w:r w:rsidRPr="00A52BD1">
        <w:rPr>
          <w:rFonts w:eastAsia="Times New Roman"/>
          <w:b/>
          <w:lang w:eastAsia="cs-CZ"/>
        </w:rPr>
        <w:t>uvedeno</w:t>
      </w:r>
      <w:proofErr w:type="spellEnd"/>
      <w:r w:rsidRPr="00A52BD1">
        <w:rPr>
          <w:rFonts w:eastAsia="Times New Roman"/>
          <w:b/>
          <w:lang w:eastAsia="cs-CZ"/>
        </w:rPr>
        <w:t xml:space="preserve"> datum </w:t>
      </w:r>
      <w:proofErr w:type="spellStart"/>
      <w:r w:rsidRPr="00A52BD1">
        <w:rPr>
          <w:rFonts w:eastAsia="Times New Roman"/>
          <w:b/>
          <w:lang w:eastAsia="cs-CZ"/>
        </w:rPr>
        <w:t>konce</w:t>
      </w:r>
      <w:proofErr w:type="spellEnd"/>
      <w:r w:rsidRPr="00A52BD1">
        <w:rPr>
          <w:rFonts w:eastAsia="Times New Roman"/>
          <w:b/>
          <w:lang w:eastAsia="cs-CZ"/>
        </w:rPr>
        <w:t xml:space="preserve"> </w:t>
      </w:r>
      <w:proofErr w:type="spellStart"/>
      <w:r>
        <w:rPr>
          <w:rFonts w:eastAsia="Times New Roman"/>
          <w:b/>
          <w:lang w:eastAsia="cs-CZ"/>
        </w:rPr>
        <w:t>přerušení</w:t>
      </w:r>
      <w:proofErr w:type="spellEnd"/>
      <w:r>
        <w:rPr>
          <w:rFonts w:eastAsia="Times New Roman"/>
          <w:b/>
          <w:lang w:eastAsia="cs-CZ"/>
        </w:rPr>
        <w:t xml:space="preserve">” a </w:t>
      </w:r>
      <w:proofErr w:type="spellStart"/>
      <w:r>
        <w:rPr>
          <w:rFonts w:eastAsia="Times New Roman"/>
          <w:b/>
          <w:lang w:eastAsia="cs-CZ"/>
        </w:rPr>
        <w:t>zbytek</w:t>
      </w:r>
      <w:proofErr w:type="spellEnd"/>
      <w:r>
        <w:rPr>
          <w:rFonts w:eastAsia="Times New Roman"/>
          <w:b/>
          <w:lang w:eastAsia="cs-CZ"/>
        </w:rPr>
        <w:t xml:space="preserve"> </w:t>
      </w:r>
      <w:proofErr w:type="spellStart"/>
      <w:r>
        <w:rPr>
          <w:rFonts w:eastAsia="Times New Roman"/>
          <w:b/>
          <w:lang w:eastAsia="cs-CZ"/>
        </w:rPr>
        <w:t>odstavce</w:t>
      </w:r>
      <w:proofErr w:type="spellEnd"/>
      <w:r>
        <w:rPr>
          <w:rFonts w:eastAsia="Times New Roman"/>
          <w:b/>
          <w:lang w:eastAsia="cs-CZ"/>
        </w:rPr>
        <w:t xml:space="preserve"> se </w:t>
      </w:r>
      <w:proofErr w:type="spellStart"/>
      <w:r>
        <w:rPr>
          <w:rFonts w:eastAsia="Times New Roman"/>
          <w:b/>
          <w:lang w:eastAsia="cs-CZ"/>
        </w:rPr>
        <w:t>přeformuluje</w:t>
      </w:r>
      <w:proofErr w:type="spellEnd"/>
      <w:r>
        <w:rPr>
          <w:rFonts w:eastAsia="Times New Roman"/>
          <w:b/>
          <w:lang w:eastAsia="cs-CZ"/>
        </w:rPr>
        <w:t>.</w:t>
      </w:r>
    </w:p>
    <w:p w:rsidR="001C651E" w:rsidRDefault="001C651E" w:rsidP="001C651E">
      <w:pPr>
        <w:pStyle w:val="Default"/>
        <w:rPr>
          <w:sz w:val="23"/>
          <w:szCs w:val="23"/>
          <w:lang w:val="cs-CZ"/>
        </w:rPr>
      </w:pPr>
    </w:p>
    <w:p w:rsidR="00A52BD1" w:rsidRPr="001C651E" w:rsidRDefault="001C651E" w:rsidP="00A52BD1">
      <w:pPr>
        <w:pStyle w:val="Default"/>
        <w:rPr>
          <w:sz w:val="23"/>
          <w:szCs w:val="23"/>
          <w:lang w:val="cs-CZ"/>
        </w:rPr>
      </w:pPr>
      <w:r>
        <w:rPr>
          <w:sz w:val="23"/>
          <w:szCs w:val="23"/>
          <w:lang w:val="cs-CZ"/>
        </w:rPr>
        <w:t>Výsledné znění odstavce:</w:t>
      </w:r>
    </w:p>
    <w:p w:rsidR="00A52BD1" w:rsidRDefault="00A52BD1" w:rsidP="00B85B69">
      <w:pPr>
        <w:tabs>
          <w:tab w:val="num" w:pos="567"/>
        </w:tabs>
        <w:spacing w:after="0" w:line="240" w:lineRule="auto"/>
        <w:ind w:left="142"/>
        <w:contextualSpacing/>
        <w:jc w:val="both"/>
        <w:rPr>
          <w:rFonts w:ascii="Times New Roman" w:eastAsia="Times New Roman" w:hAnsi="Times New Roman" w:cs="Times New Roman"/>
          <w:lang w:eastAsia="cs-CZ"/>
        </w:rPr>
      </w:pPr>
      <w:r w:rsidRPr="00A52BD1">
        <w:rPr>
          <w:rFonts w:ascii="Times New Roman" w:eastAsia="Times New Roman" w:hAnsi="Times New Roman" w:cs="Times New Roman"/>
          <w:b/>
          <w:lang w:eastAsia="cs-CZ"/>
        </w:rPr>
        <w:t>Není-li v žádosti o přerušení uvedeno datum konce přerušení, tak se studium</w:t>
      </w:r>
      <w:r w:rsidRPr="00A52BD1">
        <w:rPr>
          <w:rFonts w:ascii="Times New Roman" w:eastAsia="Times New Roman" w:hAnsi="Times New Roman" w:cs="Times New Roman"/>
          <w:lang w:eastAsia="cs-CZ"/>
        </w:rPr>
        <w:t xml:space="preserve"> přerušuje</w:t>
      </w:r>
      <w:r>
        <w:rPr>
          <w:rFonts w:ascii="Times New Roman" w:eastAsia="Times New Roman" w:hAnsi="Times New Roman" w:cs="Times New Roman"/>
          <w:lang w:eastAsia="cs-CZ"/>
        </w:rPr>
        <w:t xml:space="preserve"> </w:t>
      </w:r>
      <w:r w:rsidRPr="00536DC1">
        <w:rPr>
          <w:rFonts w:ascii="Times New Roman" w:eastAsia="Times New Roman" w:hAnsi="Times New Roman" w:cs="Times New Roman"/>
          <w:lang w:eastAsia="cs-CZ"/>
        </w:rPr>
        <w:t>do uplynutí maximální doby studia, s výjimkou přerušení studia podle odstavce 2 písm. a) až c).</w:t>
      </w:r>
    </w:p>
    <w:p w:rsidR="00A52BD1" w:rsidRDefault="00A52BD1" w:rsidP="00A52BD1">
      <w:pPr>
        <w:tabs>
          <w:tab w:val="num" w:pos="567"/>
        </w:tabs>
        <w:spacing w:after="0" w:line="240" w:lineRule="auto"/>
        <w:contextualSpacing/>
        <w:jc w:val="both"/>
        <w:rPr>
          <w:rFonts w:ascii="Times New Roman" w:eastAsia="Times New Roman" w:hAnsi="Times New Roman" w:cs="Times New Roman"/>
          <w:lang w:eastAsia="cs-CZ"/>
        </w:rPr>
      </w:pPr>
    </w:p>
    <w:p w:rsidR="00A52BD1" w:rsidRPr="00B45BB7" w:rsidRDefault="00A52BD1" w:rsidP="00A52BD1">
      <w:pPr>
        <w:tabs>
          <w:tab w:val="num" w:pos="567"/>
        </w:tabs>
        <w:spacing w:after="0" w:line="240" w:lineRule="auto"/>
        <w:contextualSpacing/>
        <w:jc w:val="both"/>
        <w:rPr>
          <w:rFonts w:ascii="Times New Roman" w:eastAsia="Times New Roman" w:hAnsi="Times New Roman" w:cs="Times New Roman"/>
          <w:lang w:eastAsia="cs-CZ"/>
        </w:rPr>
      </w:pPr>
    </w:p>
    <w:p w:rsidR="00447CB2" w:rsidRPr="00B45BB7" w:rsidRDefault="00447CB2" w:rsidP="00447CB2">
      <w:pPr>
        <w:pStyle w:val="Default"/>
        <w:rPr>
          <w:sz w:val="23"/>
          <w:szCs w:val="23"/>
          <w:lang w:val="cs-CZ"/>
        </w:rPr>
      </w:pPr>
      <w:r w:rsidRPr="00B45BB7">
        <w:rPr>
          <w:b/>
          <w:bCs/>
          <w:sz w:val="23"/>
          <w:szCs w:val="23"/>
          <w:lang w:val="cs-CZ"/>
        </w:rPr>
        <w:t xml:space="preserve">Odůvodnění: </w:t>
      </w:r>
    </w:p>
    <w:p w:rsidR="000B685F" w:rsidRDefault="00A52BD1" w:rsidP="00447CB2">
      <w:pPr>
        <w:pStyle w:val="Default"/>
        <w:rPr>
          <w:bCs/>
          <w:sz w:val="23"/>
          <w:szCs w:val="23"/>
          <w:lang w:val="cs-CZ"/>
        </w:rPr>
      </w:pPr>
      <w:r>
        <w:rPr>
          <w:bCs/>
          <w:sz w:val="23"/>
          <w:szCs w:val="23"/>
          <w:lang w:val="cs-CZ"/>
        </w:rPr>
        <w:t>Pokud student ví, na jakou dobu chce přerušit, je administrativně mnohem jednodušší (jak pro fakultu, tak pro studenta) přerušit na konkrétní období. Po jeho uplynutí se student rovnou zapisuje do studia. Pokud by měl přerušeno do maximální doby studia, tak by musel podávat žádost, následně obdržet rozhodnutí o ukončení přerušení a toto rozhodnutí musí nabýt právní moci pro to, aby se mohl znovu zapsat.</w:t>
      </w:r>
      <w:r w:rsidR="007C581C">
        <w:rPr>
          <w:bCs/>
          <w:sz w:val="23"/>
          <w:szCs w:val="23"/>
          <w:lang w:val="cs-CZ"/>
        </w:rPr>
        <w:t xml:space="preserve"> </w:t>
      </w:r>
    </w:p>
    <w:p w:rsidR="007C581C" w:rsidRDefault="007C581C">
      <w:pPr>
        <w:rPr>
          <w:rFonts w:ascii="Times New Roman" w:hAnsi="Times New Roman" w:cs="Times New Roman"/>
          <w:bCs/>
          <w:color w:val="000000"/>
          <w:sz w:val="23"/>
          <w:szCs w:val="23"/>
        </w:rPr>
      </w:pPr>
      <w:r w:rsidRPr="007C581C">
        <w:rPr>
          <w:rFonts w:ascii="Times New Roman" w:hAnsi="Times New Roman" w:cs="Times New Roman"/>
          <w:bCs/>
          <w:color w:val="000000"/>
          <w:sz w:val="23"/>
          <w:szCs w:val="23"/>
        </w:rPr>
        <w:t xml:space="preserve">Návrh je v souladu s usnesením </w:t>
      </w:r>
      <w:r>
        <w:rPr>
          <w:rFonts w:ascii="Times New Roman" w:hAnsi="Times New Roman" w:cs="Times New Roman"/>
          <w:bCs/>
          <w:color w:val="000000"/>
          <w:sz w:val="23"/>
          <w:szCs w:val="23"/>
        </w:rPr>
        <w:t>studijní</w:t>
      </w:r>
      <w:r w:rsidRPr="007C581C">
        <w:rPr>
          <w:rFonts w:ascii="Times New Roman" w:hAnsi="Times New Roman" w:cs="Times New Roman"/>
          <w:bCs/>
          <w:color w:val="000000"/>
          <w:sz w:val="23"/>
          <w:szCs w:val="23"/>
        </w:rPr>
        <w:t xml:space="preserve"> komise AS UK z 10. 11. 2016.</w:t>
      </w:r>
    </w:p>
    <w:p w:rsidR="000B685F" w:rsidRPr="00B45BB7" w:rsidRDefault="000B685F">
      <w:pPr>
        <w:rPr>
          <w:rFonts w:ascii="Times New Roman" w:hAnsi="Times New Roman" w:cs="Times New Roman"/>
          <w:bCs/>
          <w:color w:val="000000"/>
          <w:sz w:val="23"/>
          <w:szCs w:val="23"/>
        </w:rPr>
      </w:pPr>
      <w:r w:rsidRPr="00B45BB7">
        <w:rPr>
          <w:bCs/>
          <w:sz w:val="23"/>
          <w:szCs w:val="23"/>
        </w:rPr>
        <w:br w:type="page"/>
      </w:r>
    </w:p>
    <w:p w:rsidR="00B85B69" w:rsidRDefault="00B85B69" w:rsidP="00B85B69">
      <w:pPr>
        <w:pStyle w:val="Default"/>
        <w:rPr>
          <w:sz w:val="23"/>
          <w:szCs w:val="23"/>
          <w:lang w:val="cs-CZ"/>
        </w:rPr>
      </w:pPr>
      <w:r>
        <w:rPr>
          <w:sz w:val="23"/>
          <w:szCs w:val="23"/>
          <w:lang w:val="cs-CZ"/>
        </w:rPr>
        <w:lastRenderedPageBreak/>
        <w:t>Mgr.</w:t>
      </w:r>
      <w:r w:rsidRPr="00B45BB7">
        <w:rPr>
          <w:sz w:val="23"/>
          <w:szCs w:val="23"/>
          <w:lang w:val="cs-CZ"/>
        </w:rPr>
        <w:t xml:space="preserve"> </w:t>
      </w:r>
      <w:r>
        <w:rPr>
          <w:sz w:val="23"/>
          <w:szCs w:val="23"/>
          <w:lang w:val="cs-CZ"/>
        </w:rPr>
        <w:t>Jan Kříž – mobil 728 831 726</w:t>
      </w:r>
      <w:r w:rsidRPr="00B45BB7">
        <w:rPr>
          <w:sz w:val="23"/>
          <w:szCs w:val="23"/>
          <w:lang w:val="cs-CZ"/>
        </w:rPr>
        <w:t xml:space="preserve"> </w:t>
      </w:r>
    </w:p>
    <w:p w:rsidR="00B85B69" w:rsidRDefault="00B85B69" w:rsidP="00B85B69">
      <w:pPr>
        <w:pStyle w:val="Default"/>
        <w:rPr>
          <w:sz w:val="23"/>
          <w:szCs w:val="23"/>
          <w:lang w:val="cs-CZ"/>
        </w:rPr>
      </w:pPr>
    </w:p>
    <w:p w:rsidR="00B85B69" w:rsidRDefault="00B85B69" w:rsidP="00B85B69">
      <w:pPr>
        <w:pStyle w:val="Default"/>
        <w:rPr>
          <w:sz w:val="23"/>
          <w:szCs w:val="23"/>
          <w:lang w:val="cs-CZ"/>
        </w:rPr>
      </w:pPr>
      <w:r>
        <w:rPr>
          <w:sz w:val="23"/>
          <w:szCs w:val="23"/>
          <w:lang w:val="cs-CZ"/>
        </w:rPr>
        <w:t>V případě, že má daný pozměňovací návrh alternativy, prosím o hlasování v pořadí tak, jak jsou uvedeny. V případě přijetí se další alternativy stávají bezpředmětnými.</w:t>
      </w:r>
    </w:p>
    <w:p w:rsidR="00B85B69" w:rsidRPr="00B45BB7" w:rsidRDefault="00B85B69" w:rsidP="00B85B69">
      <w:pPr>
        <w:pStyle w:val="Default"/>
        <w:rPr>
          <w:sz w:val="23"/>
          <w:szCs w:val="23"/>
          <w:lang w:val="cs-CZ"/>
        </w:rPr>
      </w:pPr>
      <w:r w:rsidRPr="00B45BB7">
        <w:rPr>
          <w:sz w:val="23"/>
          <w:szCs w:val="23"/>
          <w:lang w:val="cs-CZ"/>
        </w:rPr>
        <w:t xml:space="preserve">…………………………………………………………………………………………………... </w:t>
      </w:r>
    </w:p>
    <w:p w:rsidR="000B685F" w:rsidRPr="00B45BB7" w:rsidRDefault="000B685F" w:rsidP="000B685F">
      <w:pPr>
        <w:pStyle w:val="Default"/>
        <w:rPr>
          <w:b/>
          <w:bCs/>
          <w:sz w:val="23"/>
          <w:szCs w:val="23"/>
          <w:lang w:val="cs-CZ"/>
        </w:rPr>
      </w:pPr>
    </w:p>
    <w:p w:rsidR="000B685F" w:rsidRPr="00B45BB7" w:rsidRDefault="000B685F" w:rsidP="000B685F">
      <w:pPr>
        <w:pStyle w:val="Default"/>
        <w:rPr>
          <w:sz w:val="28"/>
          <w:szCs w:val="28"/>
          <w:lang w:val="cs-CZ"/>
        </w:rPr>
      </w:pPr>
      <w:r w:rsidRPr="00B45BB7">
        <w:rPr>
          <w:b/>
          <w:bCs/>
          <w:sz w:val="28"/>
          <w:szCs w:val="28"/>
          <w:lang w:val="cs-CZ"/>
        </w:rPr>
        <w:t xml:space="preserve">Pozměňovací návrh </w:t>
      </w:r>
      <w:r w:rsidR="00EF6B03">
        <w:rPr>
          <w:b/>
          <w:bCs/>
          <w:sz w:val="28"/>
          <w:szCs w:val="28"/>
          <w:lang w:val="cs-CZ"/>
        </w:rPr>
        <w:t>č. 2</w:t>
      </w:r>
    </w:p>
    <w:p w:rsidR="000B685F" w:rsidRPr="00B45BB7" w:rsidRDefault="000B685F" w:rsidP="000B685F">
      <w:pPr>
        <w:pStyle w:val="Default"/>
        <w:rPr>
          <w:sz w:val="28"/>
          <w:szCs w:val="28"/>
          <w:lang w:val="cs-CZ"/>
        </w:rPr>
      </w:pPr>
      <w:r w:rsidRPr="00B45BB7">
        <w:rPr>
          <w:b/>
          <w:bCs/>
          <w:sz w:val="28"/>
          <w:szCs w:val="28"/>
          <w:lang w:val="cs-CZ"/>
        </w:rPr>
        <w:t xml:space="preserve">k návrhu Studijního a zkušebního řádu UK </w:t>
      </w:r>
    </w:p>
    <w:p w:rsidR="000B685F" w:rsidRPr="00B45BB7" w:rsidRDefault="000B685F" w:rsidP="000B685F">
      <w:pPr>
        <w:pStyle w:val="Default"/>
        <w:rPr>
          <w:b/>
          <w:bCs/>
          <w:sz w:val="23"/>
          <w:szCs w:val="23"/>
          <w:lang w:val="cs-CZ"/>
        </w:rPr>
      </w:pPr>
    </w:p>
    <w:p w:rsidR="000B685F" w:rsidRPr="00B45BB7" w:rsidRDefault="000B685F" w:rsidP="000B685F">
      <w:pPr>
        <w:pStyle w:val="Default"/>
        <w:rPr>
          <w:sz w:val="23"/>
          <w:szCs w:val="23"/>
          <w:lang w:val="cs-CZ"/>
        </w:rPr>
      </w:pPr>
      <w:r w:rsidRPr="00B45BB7">
        <w:rPr>
          <w:b/>
          <w:bCs/>
          <w:sz w:val="23"/>
          <w:szCs w:val="23"/>
          <w:lang w:val="cs-CZ"/>
        </w:rPr>
        <w:t xml:space="preserve">K čl. </w:t>
      </w:r>
      <w:r w:rsidR="00EF6B03">
        <w:rPr>
          <w:b/>
          <w:bCs/>
          <w:sz w:val="23"/>
          <w:szCs w:val="23"/>
          <w:lang w:val="cs-CZ"/>
        </w:rPr>
        <w:t>8</w:t>
      </w:r>
      <w:r w:rsidRPr="00B45BB7">
        <w:rPr>
          <w:b/>
          <w:bCs/>
          <w:sz w:val="23"/>
          <w:szCs w:val="23"/>
          <w:lang w:val="cs-CZ"/>
        </w:rPr>
        <w:t xml:space="preserve"> odst. </w:t>
      </w:r>
      <w:r w:rsidR="00EF6B03">
        <w:rPr>
          <w:b/>
          <w:bCs/>
          <w:sz w:val="23"/>
          <w:szCs w:val="23"/>
          <w:lang w:val="cs-CZ"/>
        </w:rPr>
        <w:t>11</w:t>
      </w:r>
      <w:r w:rsidRPr="00B45BB7">
        <w:rPr>
          <w:b/>
          <w:bCs/>
          <w:sz w:val="23"/>
          <w:szCs w:val="23"/>
          <w:lang w:val="cs-CZ"/>
        </w:rPr>
        <w:t xml:space="preserve">: </w:t>
      </w:r>
    </w:p>
    <w:p w:rsidR="000B685F" w:rsidRPr="00B45BB7" w:rsidRDefault="00EF6B03" w:rsidP="00EF6B03">
      <w:pPr>
        <w:tabs>
          <w:tab w:val="num" w:pos="567"/>
        </w:tabs>
        <w:spacing w:after="0" w:line="240" w:lineRule="auto"/>
        <w:ind w:left="165"/>
        <w:contextualSpacing/>
        <w:jc w:val="both"/>
        <w:rPr>
          <w:rFonts w:ascii="Times New Roman" w:eastAsia="Times New Roman" w:hAnsi="Times New Roman" w:cs="Times New Roman"/>
          <w:lang w:eastAsia="cs-CZ"/>
        </w:rPr>
      </w:pPr>
      <w:r w:rsidRPr="00536DC1">
        <w:rPr>
          <w:rFonts w:ascii="Times New Roman" w:eastAsia="Times New Roman" w:hAnsi="Times New Roman" w:cs="Times New Roman"/>
          <w:lang w:eastAsia="cs-CZ"/>
        </w:rPr>
        <w:t>Písemné formy kontroly studia předmětu jsou fakultou uchovávány 5 let od ukončení studia.</w:t>
      </w:r>
    </w:p>
    <w:p w:rsidR="000B685F" w:rsidRPr="00B45BB7" w:rsidRDefault="000B685F" w:rsidP="000B685F">
      <w:pPr>
        <w:pStyle w:val="Default"/>
        <w:rPr>
          <w:b/>
          <w:bCs/>
          <w:sz w:val="23"/>
          <w:szCs w:val="23"/>
          <w:lang w:val="cs-CZ"/>
        </w:rPr>
      </w:pPr>
    </w:p>
    <w:p w:rsidR="000B685F" w:rsidRDefault="00EF6B03" w:rsidP="000B685F">
      <w:pPr>
        <w:pStyle w:val="Default"/>
        <w:rPr>
          <w:b/>
          <w:bCs/>
          <w:sz w:val="23"/>
          <w:szCs w:val="23"/>
          <w:lang w:val="cs-CZ"/>
        </w:rPr>
      </w:pPr>
      <w:r w:rsidRPr="00EF6B03">
        <w:rPr>
          <w:b/>
          <w:bCs/>
          <w:sz w:val="23"/>
          <w:szCs w:val="23"/>
          <w:lang w:val="cs-CZ"/>
        </w:rPr>
        <w:t>V</w:t>
      </w:r>
      <w:r w:rsidR="000B685F" w:rsidRPr="00EF6B03">
        <w:rPr>
          <w:b/>
          <w:bCs/>
          <w:sz w:val="23"/>
          <w:szCs w:val="23"/>
          <w:lang w:val="cs-CZ"/>
        </w:rPr>
        <w:t xml:space="preserve"> této vět</w:t>
      </w:r>
      <w:r w:rsidRPr="00EF6B03">
        <w:rPr>
          <w:b/>
          <w:bCs/>
          <w:sz w:val="23"/>
          <w:szCs w:val="23"/>
          <w:lang w:val="cs-CZ"/>
        </w:rPr>
        <w:t>ě</w:t>
      </w:r>
      <w:r w:rsidR="000B685F" w:rsidRPr="00EF6B03">
        <w:rPr>
          <w:b/>
          <w:bCs/>
          <w:sz w:val="23"/>
          <w:szCs w:val="23"/>
          <w:lang w:val="cs-CZ"/>
        </w:rPr>
        <w:t xml:space="preserve"> se </w:t>
      </w:r>
      <w:r w:rsidRPr="00EF6B03">
        <w:rPr>
          <w:b/>
          <w:bCs/>
          <w:iCs/>
          <w:sz w:val="23"/>
          <w:szCs w:val="23"/>
        </w:rPr>
        <w:t xml:space="preserve">„5 let od </w:t>
      </w:r>
      <w:proofErr w:type="spellStart"/>
      <w:r w:rsidRPr="00EF6B03">
        <w:rPr>
          <w:b/>
          <w:bCs/>
          <w:iCs/>
          <w:sz w:val="23"/>
          <w:szCs w:val="23"/>
        </w:rPr>
        <w:t>ukončení</w:t>
      </w:r>
      <w:proofErr w:type="spellEnd"/>
      <w:r w:rsidRPr="00EF6B03">
        <w:rPr>
          <w:b/>
          <w:bCs/>
          <w:iCs/>
          <w:sz w:val="23"/>
          <w:szCs w:val="23"/>
        </w:rPr>
        <w:t xml:space="preserve"> </w:t>
      </w:r>
      <w:proofErr w:type="spellStart"/>
      <w:r w:rsidRPr="00EF6B03">
        <w:rPr>
          <w:b/>
          <w:bCs/>
          <w:iCs/>
          <w:sz w:val="23"/>
          <w:szCs w:val="23"/>
        </w:rPr>
        <w:t>studia</w:t>
      </w:r>
      <w:proofErr w:type="spellEnd"/>
      <w:r w:rsidRPr="00EF6B03">
        <w:rPr>
          <w:b/>
          <w:bCs/>
          <w:iCs/>
          <w:sz w:val="23"/>
          <w:szCs w:val="23"/>
        </w:rPr>
        <w:t xml:space="preserve">“ </w:t>
      </w:r>
      <w:r w:rsidRPr="00EF6B03">
        <w:rPr>
          <w:b/>
          <w:bCs/>
          <w:sz w:val="23"/>
          <w:szCs w:val="23"/>
          <w:lang w:val="cs-CZ"/>
        </w:rPr>
        <w:t>NAHRAZUJE</w:t>
      </w:r>
      <w:r w:rsidRPr="00EF6B03">
        <w:rPr>
          <w:b/>
          <w:bCs/>
          <w:iCs/>
          <w:sz w:val="23"/>
          <w:szCs w:val="23"/>
        </w:rPr>
        <w:t xml:space="preserve"> </w:t>
      </w:r>
      <w:proofErr w:type="spellStart"/>
      <w:r>
        <w:rPr>
          <w:b/>
          <w:bCs/>
          <w:iCs/>
          <w:sz w:val="23"/>
          <w:szCs w:val="23"/>
        </w:rPr>
        <w:t>za</w:t>
      </w:r>
      <w:proofErr w:type="spellEnd"/>
      <w:r>
        <w:rPr>
          <w:b/>
          <w:bCs/>
          <w:iCs/>
          <w:sz w:val="23"/>
          <w:szCs w:val="23"/>
        </w:rPr>
        <w:t xml:space="preserve"> </w:t>
      </w:r>
      <w:r w:rsidRPr="00EF6B03">
        <w:rPr>
          <w:b/>
          <w:bCs/>
          <w:iCs/>
          <w:sz w:val="23"/>
          <w:szCs w:val="23"/>
        </w:rPr>
        <w:t xml:space="preserve">„do </w:t>
      </w:r>
      <w:proofErr w:type="spellStart"/>
      <w:r w:rsidRPr="00EF6B03">
        <w:rPr>
          <w:b/>
          <w:bCs/>
          <w:iCs/>
          <w:sz w:val="23"/>
          <w:szCs w:val="23"/>
        </w:rPr>
        <w:t>konce</w:t>
      </w:r>
      <w:proofErr w:type="spellEnd"/>
      <w:r w:rsidRPr="00EF6B03">
        <w:rPr>
          <w:b/>
          <w:bCs/>
          <w:iCs/>
          <w:sz w:val="23"/>
          <w:szCs w:val="23"/>
        </w:rPr>
        <w:t xml:space="preserve"> </w:t>
      </w:r>
      <w:proofErr w:type="spellStart"/>
      <w:r w:rsidRPr="00EF6B03">
        <w:rPr>
          <w:b/>
          <w:bCs/>
          <w:iCs/>
          <w:sz w:val="23"/>
          <w:szCs w:val="23"/>
        </w:rPr>
        <w:t>následujícího</w:t>
      </w:r>
      <w:proofErr w:type="spellEnd"/>
      <w:r w:rsidRPr="00EF6B03">
        <w:rPr>
          <w:b/>
          <w:bCs/>
          <w:iCs/>
          <w:sz w:val="23"/>
          <w:szCs w:val="23"/>
        </w:rPr>
        <w:t xml:space="preserve"> </w:t>
      </w:r>
      <w:proofErr w:type="spellStart"/>
      <w:r w:rsidRPr="00EF6B03">
        <w:rPr>
          <w:b/>
          <w:bCs/>
          <w:iCs/>
          <w:sz w:val="23"/>
          <w:szCs w:val="23"/>
        </w:rPr>
        <w:t>akademického</w:t>
      </w:r>
      <w:proofErr w:type="spellEnd"/>
      <w:r w:rsidRPr="00EF6B03">
        <w:rPr>
          <w:b/>
          <w:bCs/>
          <w:iCs/>
          <w:sz w:val="23"/>
          <w:szCs w:val="23"/>
        </w:rPr>
        <w:t xml:space="preserve"> </w:t>
      </w:r>
      <w:proofErr w:type="spellStart"/>
      <w:r w:rsidRPr="00EF6B03">
        <w:rPr>
          <w:b/>
          <w:bCs/>
          <w:iCs/>
          <w:sz w:val="23"/>
          <w:szCs w:val="23"/>
        </w:rPr>
        <w:t>roku</w:t>
      </w:r>
      <w:proofErr w:type="spellEnd"/>
      <w:r w:rsidRPr="00EF6B03">
        <w:rPr>
          <w:b/>
          <w:bCs/>
          <w:iCs/>
          <w:sz w:val="23"/>
          <w:szCs w:val="23"/>
        </w:rPr>
        <w:t>“.</w:t>
      </w:r>
      <w:r w:rsidR="000B685F" w:rsidRPr="00EF6B03">
        <w:rPr>
          <w:b/>
          <w:bCs/>
          <w:sz w:val="23"/>
          <w:szCs w:val="23"/>
          <w:lang w:val="cs-CZ"/>
        </w:rPr>
        <w:t xml:space="preserve"> </w:t>
      </w:r>
    </w:p>
    <w:p w:rsidR="001C651E" w:rsidRDefault="001C651E" w:rsidP="001C651E">
      <w:pPr>
        <w:pStyle w:val="Default"/>
        <w:rPr>
          <w:sz w:val="23"/>
          <w:szCs w:val="23"/>
          <w:lang w:val="cs-CZ"/>
        </w:rPr>
      </w:pPr>
    </w:p>
    <w:p w:rsidR="001C651E" w:rsidRPr="001C651E" w:rsidRDefault="001C651E" w:rsidP="000B685F">
      <w:pPr>
        <w:pStyle w:val="Default"/>
        <w:rPr>
          <w:sz w:val="23"/>
          <w:szCs w:val="23"/>
          <w:lang w:val="cs-CZ"/>
        </w:rPr>
      </w:pPr>
      <w:r>
        <w:rPr>
          <w:sz w:val="23"/>
          <w:szCs w:val="23"/>
          <w:lang w:val="cs-CZ"/>
        </w:rPr>
        <w:t>Výsledné znění odstavce:</w:t>
      </w:r>
    </w:p>
    <w:p w:rsidR="000B685F" w:rsidRPr="00B45BB7" w:rsidRDefault="00EF6B03" w:rsidP="000B685F">
      <w:pPr>
        <w:tabs>
          <w:tab w:val="num" w:pos="567"/>
        </w:tabs>
        <w:spacing w:after="0" w:line="240" w:lineRule="auto"/>
        <w:ind w:left="142"/>
        <w:contextualSpacing/>
        <w:jc w:val="both"/>
        <w:rPr>
          <w:rFonts w:ascii="Times New Roman" w:eastAsia="Times New Roman" w:hAnsi="Times New Roman" w:cs="Times New Roman"/>
          <w:lang w:eastAsia="cs-CZ"/>
        </w:rPr>
      </w:pPr>
      <w:r w:rsidRPr="00536DC1">
        <w:rPr>
          <w:rFonts w:ascii="Times New Roman" w:eastAsia="Times New Roman" w:hAnsi="Times New Roman" w:cs="Times New Roman"/>
          <w:lang w:eastAsia="cs-CZ"/>
        </w:rPr>
        <w:t xml:space="preserve">Písemné formy kontroly studia předmětu jsou fakultou uchovávány </w:t>
      </w:r>
      <w:r w:rsidRPr="00EF6B03">
        <w:rPr>
          <w:rFonts w:ascii="Times New Roman" w:eastAsia="Times New Roman" w:hAnsi="Times New Roman" w:cs="Times New Roman"/>
          <w:b/>
          <w:lang w:eastAsia="cs-CZ"/>
        </w:rPr>
        <w:t>do konce následujícího akademického roku</w:t>
      </w:r>
      <w:r w:rsidRPr="00536DC1">
        <w:rPr>
          <w:rFonts w:ascii="Times New Roman" w:eastAsia="Times New Roman" w:hAnsi="Times New Roman" w:cs="Times New Roman"/>
          <w:lang w:eastAsia="cs-CZ"/>
        </w:rPr>
        <w:t>.</w:t>
      </w:r>
    </w:p>
    <w:p w:rsidR="000B685F" w:rsidRPr="00B45BB7" w:rsidRDefault="000B685F" w:rsidP="000B685F">
      <w:pPr>
        <w:pStyle w:val="Default"/>
        <w:rPr>
          <w:b/>
          <w:bCs/>
          <w:sz w:val="23"/>
          <w:szCs w:val="23"/>
          <w:lang w:val="cs-CZ"/>
        </w:rPr>
      </w:pPr>
    </w:p>
    <w:p w:rsidR="000B685F" w:rsidRPr="00B45BB7" w:rsidRDefault="000B685F" w:rsidP="000B685F">
      <w:pPr>
        <w:pStyle w:val="Default"/>
        <w:rPr>
          <w:sz w:val="23"/>
          <w:szCs w:val="23"/>
          <w:lang w:val="cs-CZ"/>
        </w:rPr>
      </w:pPr>
      <w:r w:rsidRPr="00B45BB7">
        <w:rPr>
          <w:b/>
          <w:bCs/>
          <w:sz w:val="23"/>
          <w:szCs w:val="23"/>
          <w:lang w:val="cs-CZ"/>
        </w:rPr>
        <w:t xml:space="preserve">Odůvodnění: </w:t>
      </w:r>
    </w:p>
    <w:p w:rsidR="00CD2C75" w:rsidRDefault="00EF6B03" w:rsidP="00447CB2">
      <w:pPr>
        <w:pStyle w:val="Default"/>
        <w:rPr>
          <w:sz w:val="23"/>
          <w:szCs w:val="23"/>
          <w:lang w:val="cs-CZ"/>
        </w:rPr>
      </w:pPr>
      <w:r>
        <w:rPr>
          <w:sz w:val="23"/>
          <w:szCs w:val="23"/>
          <w:lang w:val="cs-CZ"/>
        </w:rPr>
        <w:t>Uchovávání písemných podkladů pro kontroly studia po maximálně dva roky je v silách pedagogů a ve velké míře odpovídá stávající praxi, přestože tato povinnost je zaváděna nově. Dlouhé období (navrhovaných 5 let) by v mnoha případech vyžadovalo vybudování nového systému pro archivaci podkladů nad rámec běžné činnosti pedagoga. Takový systém by byl jak logisticky tak finančně velmi zatěžující.</w:t>
      </w:r>
    </w:p>
    <w:p w:rsidR="007C581C" w:rsidRPr="007C581C" w:rsidRDefault="007C581C" w:rsidP="007C581C">
      <w:pPr>
        <w:rPr>
          <w:rFonts w:ascii="Times New Roman" w:hAnsi="Times New Roman" w:cs="Times New Roman"/>
          <w:bCs/>
          <w:color w:val="000000"/>
          <w:sz w:val="23"/>
          <w:szCs w:val="23"/>
        </w:rPr>
      </w:pPr>
      <w:r w:rsidRPr="007C581C">
        <w:rPr>
          <w:rFonts w:ascii="Times New Roman" w:hAnsi="Times New Roman" w:cs="Times New Roman"/>
          <w:bCs/>
          <w:color w:val="000000"/>
          <w:sz w:val="23"/>
          <w:szCs w:val="23"/>
        </w:rPr>
        <w:t xml:space="preserve">Návrh je v souladu s usnesením </w:t>
      </w:r>
      <w:r>
        <w:rPr>
          <w:rFonts w:ascii="Times New Roman" w:hAnsi="Times New Roman" w:cs="Times New Roman"/>
          <w:bCs/>
          <w:color w:val="000000"/>
          <w:sz w:val="23"/>
          <w:szCs w:val="23"/>
        </w:rPr>
        <w:t>studijní</w:t>
      </w:r>
      <w:r w:rsidRPr="007C581C">
        <w:rPr>
          <w:rFonts w:ascii="Times New Roman" w:hAnsi="Times New Roman" w:cs="Times New Roman"/>
          <w:bCs/>
          <w:color w:val="000000"/>
          <w:sz w:val="23"/>
          <w:szCs w:val="23"/>
        </w:rPr>
        <w:t xml:space="preserve"> komise AS UK z 10. 11. 2016.</w:t>
      </w:r>
    </w:p>
    <w:p w:rsidR="00CD2C75" w:rsidRDefault="00CD2C75">
      <w:pPr>
        <w:rPr>
          <w:rFonts w:ascii="Times New Roman" w:hAnsi="Times New Roman" w:cs="Times New Roman"/>
          <w:color w:val="000000"/>
          <w:sz w:val="23"/>
          <w:szCs w:val="23"/>
        </w:rPr>
      </w:pPr>
      <w:r>
        <w:rPr>
          <w:sz w:val="23"/>
          <w:szCs w:val="23"/>
        </w:rPr>
        <w:br w:type="page"/>
      </w:r>
    </w:p>
    <w:p w:rsidR="00B135FB" w:rsidRDefault="00B135FB" w:rsidP="00B135FB">
      <w:pPr>
        <w:pStyle w:val="Default"/>
        <w:rPr>
          <w:sz w:val="23"/>
          <w:szCs w:val="23"/>
          <w:lang w:val="cs-CZ"/>
        </w:rPr>
      </w:pPr>
      <w:r>
        <w:rPr>
          <w:sz w:val="23"/>
          <w:szCs w:val="23"/>
          <w:lang w:val="cs-CZ"/>
        </w:rPr>
        <w:lastRenderedPageBreak/>
        <w:t>Mgr.</w:t>
      </w:r>
      <w:r w:rsidRPr="00B45BB7">
        <w:rPr>
          <w:sz w:val="23"/>
          <w:szCs w:val="23"/>
          <w:lang w:val="cs-CZ"/>
        </w:rPr>
        <w:t xml:space="preserve"> </w:t>
      </w:r>
      <w:r>
        <w:rPr>
          <w:sz w:val="23"/>
          <w:szCs w:val="23"/>
          <w:lang w:val="cs-CZ"/>
        </w:rPr>
        <w:t>Jan Kříž – mobil 728 831 726</w:t>
      </w:r>
      <w:r w:rsidRPr="00B45BB7">
        <w:rPr>
          <w:sz w:val="23"/>
          <w:szCs w:val="23"/>
          <w:lang w:val="cs-CZ"/>
        </w:rPr>
        <w:t xml:space="preserve"> </w:t>
      </w:r>
    </w:p>
    <w:p w:rsidR="00B135FB" w:rsidRDefault="00B135FB" w:rsidP="00B135FB">
      <w:pPr>
        <w:pStyle w:val="Default"/>
        <w:rPr>
          <w:sz w:val="23"/>
          <w:szCs w:val="23"/>
          <w:lang w:val="cs-CZ"/>
        </w:rPr>
      </w:pPr>
    </w:p>
    <w:p w:rsidR="00B135FB" w:rsidRDefault="00B135FB" w:rsidP="00B135FB">
      <w:pPr>
        <w:pStyle w:val="Default"/>
        <w:rPr>
          <w:sz w:val="23"/>
          <w:szCs w:val="23"/>
          <w:lang w:val="cs-CZ"/>
        </w:rPr>
      </w:pPr>
      <w:r>
        <w:rPr>
          <w:sz w:val="23"/>
          <w:szCs w:val="23"/>
          <w:lang w:val="cs-CZ"/>
        </w:rPr>
        <w:t>V případě, že má daný pozměňovací návrh alternativy, prosím o hlasování v pořadí tak, jak jsou uvedeny. V případě přijetí se další alternativy stávají bezpředmětnými.</w:t>
      </w:r>
    </w:p>
    <w:p w:rsidR="00B135FB" w:rsidRPr="00B45BB7" w:rsidRDefault="00B135FB" w:rsidP="00B135FB">
      <w:pPr>
        <w:pStyle w:val="Default"/>
        <w:rPr>
          <w:sz w:val="23"/>
          <w:szCs w:val="23"/>
          <w:lang w:val="cs-CZ"/>
        </w:rPr>
      </w:pPr>
      <w:r w:rsidRPr="00B45BB7">
        <w:rPr>
          <w:sz w:val="23"/>
          <w:szCs w:val="23"/>
          <w:lang w:val="cs-CZ"/>
        </w:rPr>
        <w:t xml:space="preserve">…………………………………………………………………………………………………... </w:t>
      </w:r>
    </w:p>
    <w:p w:rsidR="00CD2C75" w:rsidRPr="00B45BB7" w:rsidRDefault="00CD2C75" w:rsidP="00CD2C75">
      <w:pPr>
        <w:pStyle w:val="Default"/>
        <w:rPr>
          <w:b/>
          <w:bCs/>
          <w:sz w:val="23"/>
          <w:szCs w:val="23"/>
          <w:lang w:val="cs-CZ"/>
        </w:rPr>
      </w:pPr>
    </w:p>
    <w:p w:rsidR="00CD2C75" w:rsidRPr="00B45BB7" w:rsidRDefault="00CD2C75" w:rsidP="00CD2C75">
      <w:pPr>
        <w:pStyle w:val="Default"/>
        <w:rPr>
          <w:sz w:val="28"/>
          <w:szCs w:val="28"/>
          <w:lang w:val="cs-CZ"/>
        </w:rPr>
      </w:pPr>
      <w:r w:rsidRPr="00B45BB7">
        <w:rPr>
          <w:b/>
          <w:bCs/>
          <w:sz w:val="28"/>
          <w:szCs w:val="28"/>
          <w:lang w:val="cs-CZ"/>
        </w:rPr>
        <w:t xml:space="preserve">Pozměňovací návrh </w:t>
      </w:r>
      <w:r w:rsidR="00B135FB">
        <w:rPr>
          <w:b/>
          <w:bCs/>
          <w:sz w:val="28"/>
          <w:szCs w:val="28"/>
          <w:lang w:val="cs-CZ"/>
        </w:rPr>
        <w:t>č. 3</w:t>
      </w:r>
    </w:p>
    <w:p w:rsidR="00CD2C75" w:rsidRPr="00B45BB7" w:rsidRDefault="00CD2C75" w:rsidP="00CD2C75">
      <w:pPr>
        <w:pStyle w:val="Default"/>
        <w:rPr>
          <w:sz w:val="28"/>
          <w:szCs w:val="28"/>
          <w:lang w:val="cs-CZ"/>
        </w:rPr>
      </w:pPr>
      <w:r w:rsidRPr="00B45BB7">
        <w:rPr>
          <w:b/>
          <w:bCs/>
          <w:sz w:val="28"/>
          <w:szCs w:val="28"/>
          <w:lang w:val="cs-CZ"/>
        </w:rPr>
        <w:t xml:space="preserve">k návrhu Studijního a zkušebního řádu UK </w:t>
      </w:r>
    </w:p>
    <w:p w:rsidR="00CD2C75" w:rsidRDefault="00CD2C75" w:rsidP="00CD2C75">
      <w:pPr>
        <w:pStyle w:val="Default"/>
        <w:rPr>
          <w:sz w:val="23"/>
          <w:szCs w:val="23"/>
          <w:lang w:val="cs-CZ"/>
        </w:rPr>
      </w:pPr>
    </w:p>
    <w:p w:rsidR="00CD2C75" w:rsidRDefault="00CD2C75" w:rsidP="00CD2C75">
      <w:pPr>
        <w:pStyle w:val="Default"/>
        <w:rPr>
          <w:b/>
          <w:sz w:val="23"/>
          <w:szCs w:val="23"/>
          <w:lang w:val="cs-CZ"/>
        </w:rPr>
      </w:pPr>
      <w:r w:rsidRPr="00CD2C75">
        <w:rPr>
          <w:b/>
          <w:sz w:val="23"/>
          <w:szCs w:val="23"/>
          <w:lang w:val="cs-CZ"/>
        </w:rPr>
        <w:t xml:space="preserve">K čl. </w:t>
      </w:r>
      <w:r w:rsidR="00B135FB">
        <w:rPr>
          <w:b/>
          <w:sz w:val="23"/>
          <w:szCs w:val="23"/>
          <w:lang w:val="cs-CZ"/>
        </w:rPr>
        <w:t>9 odst. 5</w:t>
      </w:r>
      <w:r w:rsidRPr="00CD2C75">
        <w:rPr>
          <w:b/>
          <w:sz w:val="23"/>
          <w:szCs w:val="23"/>
          <w:lang w:val="cs-CZ"/>
        </w:rPr>
        <w:t>:</w:t>
      </w:r>
    </w:p>
    <w:p w:rsidR="00B135FB" w:rsidRPr="00536DC1" w:rsidRDefault="00B135FB" w:rsidP="00B135FB">
      <w:pPr>
        <w:spacing w:after="0" w:line="240" w:lineRule="auto"/>
        <w:ind w:left="165"/>
        <w:contextualSpacing/>
        <w:jc w:val="both"/>
        <w:rPr>
          <w:rFonts w:ascii="Times New Roman" w:eastAsia="Times New Roman" w:hAnsi="Times New Roman" w:cs="Times New Roman"/>
          <w:lang w:eastAsia="cs-CZ"/>
        </w:rPr>
      </w:pPr>
      <w:r w:rsidRPr="00536DC1">
        <w:rPr>
          <w:rFonts w:ascii="Times New Roman" w:eastAsia="Times New Roman" w:hAnsi="Times New Roman" w:cs="Times New Roman"/>
          <w:lang w:eastAsia="cs-CZ"/>
        </w:rPr>
        <w:t xml:space="preserve">Části státní zkoušky jsou stanoveny studijním plánem studijního programu a je možné je skládat samostatně, pokud je to stanoveno ve vnitřním předpisu fakulty podle čl. 18 odst. 2. </w:t>
      </w:r>
    </w:p>
    <w:p w:rsidR="00CD2C75" w:rsidRPr="00CD2C75" w:rsidRDefault="00CD2C75" w:rsidP="00CD2C75">
      <w:pPr>
        <w:pStyle w:val="Default"/>
        <w:rPr>
          <w:b/>
          <w:sz w:val="23"/>
          <w:szCs w:val="23"/>
          <w:lang w:val="cs-CZ"/>
        </w:rPr>
      </w:pPr>
    </w:p>
    <w:p w:rsidR="00CD2C75" w:rsidRDefault="00B135FB" w:rsidP="00CD2C75">
      <w:pPr>
        <w:tabs>
          <w:tab w:val="num" w:pos="567"/>
        </w:tabs>
        <w:spacing w:after="0" w:line="240" w:lineRule="auto"/>
        <w:contextualSpacing/>
        <w:jc w:val="both"/>
        <w:rPr>
          <w:rFonts w:ascii="Times New Roman" w:eastAsia="Times New Roman" w:hAnsi="Times New Roman" w:cs="Times New Roman"/>
          <w:b/>
          <w:sz w:val="24"/>
          <w:lang w:eastAsia="cs-CZ"/>
        </w:rPr>
      </w:pPr>
      <w:r>
        <w:rPr>
          <w:rFonts w:ascii="Times New Roman" w:eastAsia="Times New Roman" w:hAnsi="Times New Roman" w:cs="Times New Roman"/>
          <w:b/>
          <w:sz w:val="24"/>
          <w:lang w:eastAsia="cs-CZ"/>
        </w:rPr>
        <w:t xml:space="preserve">Do první věty se </w:t>
      </w:r>
      <w:r w:rsidR="00FB795D">
        <w:rPr>
          <w:rFonts w:ascii="Times New Roman" w:eastAsia="Times New Roman" w:hAnsi="Times New Roman" w:cs="Times New Roman"/>
          <w:b/>
          <w:sz w:val="24"/>
          <w:lang w:eastAsia="cs-CZ"/>
        </w:rPr>
        <w:t xml:space="preserve">mezi slova „zkoušky“ a „jsou“ </w:t>
      </w:r>
      <w:r>
        <w:rPr>
          <w:rFonts w:ascii="Times New Roman" w:eastAsia="Times New Roman" w:hAnsi="Times New Roman" w:cs="Times New Roman"/>
          <w:b/>
          <w:sz w:val="24"/>
          <w:lang w:eastAsia="cs-CZ"/>
        </w:rPr>
        <w:t xml:space="preserve">VKLÁDÁ </w:t>
      </w:r>
      <w:r w:rsidR="00CD2C75" w:rsidRPr="00CD2C75">
        <w:rPr>
          <w:rFonts w:ascii="Times New Roman" w:eastAsia="Times New Roman" w:hAnsi="Times New Roman" w:cs="Times New Roman"/>
          <w:b/>
          <w:sz w:val="24"/>
          <w:lang w:eastAsia="cs-CZ"/>
        </w:rPr>
        <w:t>„</w:t>
      </w:r>
      <w:r w:rsidRPr="00B135FB">
        <w:rPr>
          <w:rFonts w:ascii="Times New Roman" w:eastAsia="Times New Roman" w:hAnsi="Times New Roman" w:cs="Times New Roman"/>
          <w:b/>
          <w:sz w:val="24"/>
          <w:lang w:eastAsia="cs-CZ"/>
        </w:rPr>
        <w:t>a p</w:t>
      </w:r>
      <w:r w:rsidR="00FB795D">
        <w:rPr>
          <w:rFonts w:ascii="Times New Roman" w:eastAsia="Times New Roman" w:hAnsi="Times New Roman" w:cs="Times New Roman"/>
          <w:b/>
          <w:sz w:val="24"/>
          <w:lang w:eastAsia="cs-CZ"/>
        </w:rPr>
        <w:t xml:space="preserve">řípadně jejich </w:t>
      </w:r>
      <w:proofErr w:type="spellStart"/>
      <w:r w:rsidR="00FB795D">
        <w:rPr>
          <w:rFonts w:ascii="Times New Roman" w:eastAsia="Times New Roman" w:hAnsi="Times New Roman" w:cs="Times New Roman"/>
          <w:b/>
          <w:sz w:val="24"/>
          <w:lang w:eastAsia="cs-CZ"/>
        </w:rPr>
        <w:t>tématické</w:t>
      </w:r>
      <w:proofErr w:type="spellEnd"/>
      <w:r w:rsidR="00FB795D">
        <w:rPr>
          <w:rFonts w:ascii="Times New Roman" w:eastAsia="Times New Roman" w:hAnsi="Times New Roman" w:cs="Times New Roman"/>
          <w:b/>
          <w:sz w:val="24"/>
          <w:lang w:eastAsia="cs-CZ"/>
        </w:rPr>
        <w:t xml:space="preserve"> okruhy“ a za první vě</w:t>
      </w:r>
      <w:r w:rsidR="004C0677">
        <w:rPr>
          <w:rFonts w:ascii="Times New Roman" w:eastAsia="Times New Roman" w:hAnsi="Times New Roman" w:cs="Times New Roman"/>
          <w:b/>
          <w:sz w:val="24"/>
          <w:lang w:eastAsia="cs-CZ"/>
        </w:rPr>
        <w:t>tu se VKL</w:t>
      </w:r>
      <w:r w:rsidR="00FB795D">
        <w:rPr>
          <w:rFonts w:ascii="Times New Roman" w:eastAsia="Times New Roman" w:hAnsi="Times New Roman" w:cs="Times New Roman"/>
          <w:b/>
          <w:sz w:val="24"/>
          <w:lang w:eastAsia="cs-CZ"/>
        </w:rPr>
        <w:t>ÁDÁ „</w:t>
      </w:r>
      <w:r w:rsidRPr="00B135FB">
        <w:rPr>
          <w:rFonts w:ascii="Times New Roman" w:eastAsia="Times New Roman" w:hAnsi="Times New Roman" w:cs="Times New Roman"/>
          <w:b/>
          <w:sz w:val="24"/>
          <w:lang w:eastAsia="cs-CZ"/>
        </w:rPr>
        <w:t xml:space="preserve">; </w:t>
      </w:r>
      <w:proofErr w:type="spellStart"/>
      <w:r w:rsidRPr="00B135FB">
        <w:rPr>
          <w:rFonts w:ascii="Times New Roman" w:eastAsia="Times New Roman" w:hAnsi="Times New Roman" w:cs="Times New Roman"/>
          <w:b/>
          <w:sz w:val="24"/>
          <w:lang w:eastAsia="cs-CZ"/>
        </w:rPr>
        <w:t>tématické</w:t>
      </w:r>
      <w:proofErr w:type="spellEnd"/>
      <w:r w:rsidRPr="00B135FB">
        <w:rPr>
          <w:rFonts w:ascii="Times New Roman" w:eastAsia="Times New Roman" w:hAnsi="Times New Roman" w:cs="Times New Roman"/>
          <w:b/>
          <w:sz w:val="24"/>
          <w:lang w:eastAsia="cs-CZ"/>
        </w:rPr>
        <w:t xml:space="preserve"> okruhy mohou být též dány specializací (odstavec </w:t>
      </w:r>
      <w:r w:rsidR="00E26B42">
        <w:rPr>
          <w:rFonts w:ascii="Times New Roman" w:eastAsia="Times New Roman" w:hAnsi="Times New Roman" w:cs="Times New Roman"/>
          <w:b/>
          <w:sz w:val="24"/>
          <w:lang w:eastAsia="cs-CZ"/>
        </w:rPr>
        <w:t>8</w:t>
      </w:r>
      <w:r w:rsidRPr="00B135FB">
        <w:rPr>
          <w:rFonts w:ascii="Times New Roman" w:eastAsia="Times New Roman" w:hAnsi="Times New Roman" w:cs="Times New Roman"/>
          <w:b/>
          <w:sz w:val="24"/>
          <w:lang w:eastAsia="cs-CZ"/>
        </w:rPr>
        <w:t xml:space="preserve"> </w:t>
      </w:r>
      <w:proofErr w:type="gramStart"/>
      <w:r w:rsidRPr="00B135FB">
        <w:rPr>
          <w:rFonts w:ascii="Times New Roman" w:eastAsia="Times New Roman" w:hAnsi="Times New Roman" w:cs="Times New Roman"/>
          <w:b/>
          <w:sz w:val="24"/>
          <w:lang w:eastAsia="cs-CZ"/>
        </w:rPr>
        <w:t>písm. b) ).</w:t>
      </w:r>
      <w:r w:rsidR="00CD2C75" w:rsidRPr="00CD2C75">
        <w:rPr>
          <w:rFonts w:ascii="Times New Roman" w:eastAsia="Times New Roman" w:hAnsi="Times New Roman" w:cs="Times New Roman"/>
          <w:b/>
          <w:sz w:val="24"/>
          <w:lang w:eastAsia="cs-CZ"/>
        </w:rPr>
        <w:t>“</w:t>
      </w:r>
      <w:proofErr w:type="gramEnd"/>
    </w:p>
    <w:p w:rsidR="001C651E" w:rsidRDefault="001C651E" w:rsidP="00CD2C75">
      <w:pPr>
        <w:tabs>
          <w:tab w:val="num" w:pos="567"/>
        </w:tabs>
        <w:spacing w:after="0" w:line="240" w:lineRule="auto"/>
        <w:contextualSpacing/>
        <w:jc w:val="both"/>
        <w:rPr>
          <w:rFonts w:ascii="Times New Roman" w:eastAsia="Times New Roman" w:hAnsi="Times New Roman" w:cs="Times New Roman"/>
          <w:b/>
          <w:sz w:val="24"/>
          <w:lang w:eastAsia="cs-CZ"/>
        </w:rPr>
      </w:pPr>
    </w:p>
    <w:p w:rsidR="001C651E" w:rsidRPr="001C651E" w:rsidRDefault="001C651E" w:rsidP="001C651E">
      <w:pPr>
        <w:pStyle w:val="Default"/>
        <w:rPr>
          <w:sz w:val="23"/>
          <w:szCs w:val="23"/>
          <w:lang w:val="cs-CZ"/>
        </w:rPr>
      </w:pPr>
      <w:r>
        <w:rPr>
          <w:sz w:val="23"/>
          <w:szCs w:val="23"/>
          <w:lang w:val="cs-CZ"/>
        </w:rPr>
        <w:t>Výsledné znění odstavce:</w:t>
      </w:r>
    </w:p>
    <w:p w:rsidR="00E26B42" w:rsidRPr="00CD2C75" w:rsidRDefault="00E26B42" w:rsidP="00E26B42">
      <w:pPr>
        <w:tabs>
          <w:tab w:val="num" w:pos="567"/>
        </w:tabs>
        <w:spacing w:after="0" w:line="240" w:lineRule="auto"/>
        <w:ind w:left="142"/>
        <w:contextualSpacing/>
        <w:jc w:val="both"/>
        <w:rPr>
          <w:rFonts w:ascii="Times New Roman" w:eastAsia="Times New Roman" w:hAnsi="Times New Roman" w:cs="Times New Roman"/>
          <w:b/>
          <w:sz w:val="24"/>
          <w:lang w:eastAsia="cs-CZ"/>
        </w:rPr>
      </w:pPr>
      <w:r w:rsidRPr="00536DC1">
        <w:rPr>
          <w:rFonts w:ascii="Times New Roman" w:eastAsia="Times New Roman" w:hAnsi="Times New Roman" w:cs="Times New Roman"/>
          <w:lang w:eastAsia="cs-CZ"/>
        </w:rPr>
        <w:t xml:space="preserve">Části státní zkoušky </w:t>
      </w:r>
      <w:r w:rsidRPr="00B135FB">
        <w:rPr>
          <w:rFonts w:ascii="Times New Roman" w:eastAsia="Times New Roman" w:hAnsi="Times New Roman" w:cs="Times New Roman"/>
          <w:b/>
          <w:sz w:val="24"/>
          <w:lang w:eastAsia="cs-CZ"/>
        </w:rPr>
        <w:t xml:space="preserve">a případně jejich </w:t>
      </w:r>
      <w:proofErr w:type="spellStart"/>
      <w:r w:rsidRPr="00B135FB">
        <w:rPr>
          <w:rFonts w:ascii="Times New Roman" w:eastAsia="Times New Roman" w:hAnsi="Times New Roman" w:cs="Times New Roman"/>
          <w:b/>
          <w:sz w:val="24"/>
          <w:lang w:eastAsia="cs-CZ"/>
        </w:rPr>
        <w:t>tématické</w:t>
      </w:r>
      <w:proofErr w:type="spellEnd"/>
      <w:r w:rsidRPr="00B135FB">
        <w:rPr>
          <w:rFonts w:ascii="Times New Roman" w:eastAsia="Times New Roman" w:hAnsi="Times New Roman" w:cs="Times New Roman"/>
          <w:b/>
          <w:sz w:val="24"/>
          <w:lang w:eastAsia="cs-CZ"/>
        </w:rPr>
        <w:t xml:space="preserve"> </w:t>
      </w:r>
      <w:r>
        <w:rPr>
          <w:rFonts w:ascii="Times New Roman" w:eastAsia="Times New Roman" w:hAnsi="Times New Roman" w:cs="Times New Roman"/>
          <w:b/>
          <w:sz w:val="24"/>
          <w:lang w:eastAsia="cs-CZ"/>
        </w:rPr>
        <w:t xml:space="preserve">okruhy </w:t>
      </w:r>
      <w:r w:rsidRPr="00536DC1">
        <w:rPr>
          <w:rFonts w:ascii="Times New Roman" w:eastAsia="Times New Roman" w:hAnsi="Times New Roman" w:cs="Times New Roman"/>
          <w:lang w:eastAsia="cs-CZ"/>
        </w:rPr>
        <w:t>jsou stanoveny studijním plánem studijního programu a je možné je skládat samostatně, pokud je to stanoveno ve vnitřním předpisu fakulty podle čl. 18 odst. 2</w:t>
      </w:r>
      <w:r>
        <w:rPr>
          <w:rFonts w:ascii="Times New Roman" w:eastAsia="Times New Roman" w:hAnsi="Times New Roman" w:cs="Times New Roman"/>
          <w:lang w:eastAsia="cs-CZ"/>
        </w:rPr>
        <w:t xml:space="preserve">; </w:t>
      </w:r>
      <w:proofErr w:type="spellStart"/>
      <w:r w:rsidRPr="00B135FB">
        <w:rPr>
          <w:rFonts w:ascii="Times New Roman" w:eastAsia="Times New Roman" w:hAnsi="Times New Roman" w:cs="Times New Roman"/>
          <w:b/>
          <w:sz w:val="24"/>
          <w:lang w:eastAsia="cs-CZ"/>
        </w:rPr>
        <w:t>tématické</w:t>
      </w:r>
      <w:proofErr w:type="spellEnd"/>
      <w:r w:rsidRPr="00B135FB">
        <w:rPr>
          <w:rFonts w:ascii="Times New Roman" w:eastAsia="Times New Roman" w:hAnsi="Times New Roman" w:cs="Times New Roman"/>
          <w:b/>
          <w:sz w:val="24"/>
          <w:lang w:eastAsia="cs-CZ"/>
        </w:rPr>
        <w:t xml:space="preserve"> okruhy mohou být též dány specializací (odstavec </w:t>
      </w:r>
      <w:r w:rsidR="00FB795D">
        <w:rPr>
          <w:rFonts w:ascii="Times New Roman" w:eastAsia="Times New Roman" w:hAnsi="Times New Roman" w:cs="Times New Roman"/>
          <w:b/>
          <w:sz w:val="24"/>
          <w:lang w:eastAsia="cs-CZ"/>
        </w:rPr>
        <w:t>8</w:t>
      </w:r>
      <w:r w:rsidRPr="00B135FB">
        <w:rPr>
          <w:rFonts w:ascii="Times New Roman" w:eastAsia="Times New Roman" w:hAnsi="Times New Roman" w:cs="Times New Roman"/>
          <w:b/>
          <w:sz w:val="24"/>
          <w:lang w:eastAsia="cs-CZ"/>
        </w:rPr>
        <w:t xml:space="preserve"> </w:t>
      </w:r>
      <w:proofErr w:type="gramStart"/>
      <w:r w:rsidRPr="00B135FB">
        <w:rPr>
          <w:rFonts w:ascii="Times New Roman" w:eastAsia="Times New Roman" w:hAnsi="Times New Roman" w:cs="Times New Roman"/>
          <w:b/>
          <w:sz w:val="24"/>
          <w:lang w:eastAsia="cs-CZ"/>
        </w:rPr>
        <w:t>písm. b) ).</w:t>
      </w:r>
      <w:proofErr w:type="gramEnd"/>
    </w:p>
    <w:p w:rsidR="00CD2C75" w:rsidRPr="00CD2C75" w:rsidRDefault="00CD2C75" w:rsidP="00CD2C75">
      <w:pPr>
        <w:pStyle w:val="Default"/>
        <w:rPr>
          <w:sz w:val="23"/>
          <w:szCs w:val="23"/>
          <w:lang w:val="cs-CZ"/>
        </w:rPr>
      </w:pPr>
    </w:p>
    <w:p w:rsidR="00CD2C75" w:rsidRPr="00CD2C75" w:rsidRDefault="004C0677" w:rsidP="00CD2C75">
      <w:pPr>
        <w:pStyle w:val="Default"/>
        <w:rPr>
          <w:b/>
          <w:sz w:val="23"/>
          <w:szCs w:val="23"/>
          <w:lang w:val="cs-CZ"/>
        </w:rPr>
      </w:pPr>
      <w:r>
        <w:rPr>
          <w:b/>
          <w:sz w:val="23"/>
          <w:szCs w:val="23"/>
          <w:lang w:val="cs-CZ"/>
        </w:rPr>
        <w:t>O</w:t>
      </w:r>
      <w:r w:rsidR="00CD2C75" w:rsidRPr="00CD2C75">
        <w:rPr>
          <w:b/>
          <w:sz w:val="23"/>
          <w:szCs w:val="23"/>
          <w:lang w:val="cs-CZ"/>
        </w:rPr>
        <w:t xml:space="preserve">důvodnění: </w:t>
      </w:r>
    </w:p>
    <w:p w:rsidR="004C0677" w:rsidRDefault="004C0677" w:rsidP="004C0677">
      <w:pPr>
        <w:pStyle w:val="Default"/>
        <w:numPr>
          <w:ilvl w:val="0"/>
          <w:numId w:val="7"/>
        </w:numPr>
        <w:rPr>
          <w:sz w:val="23"/>
          <w:szCs w:val="23"/>
          <w:lang w:val="cs-CZ"/>
        </w:rPr>
      </w:pPr>
      <w:r>
        <w:rPr>
          <w:sz w:val="23"/>
          <w:szCs w:val="23"/>
          <w:lang w:val="cs-CZ"/>
        </w:rPr>
        <w:t xml:space="preserve">V navrženém textu </w:t>
      </w:r>
      <w:proofErr w:type="spellStart"/>
      <w:r>
        <w:rPr>
          <w:sz w:val="23"/>
          <w:szCs w:val="23"/>
          <w:lang w:val="cs-CZ"/>
        </w:rPr>
        <w:t>SaZŘ</w:t>
      </w:r>
      <w:proofErr w:type="spellEnd"/>
      <w:r>
        <w:rPr>
          <w:sz w:val="23"/>
          <w:szCs w:val="23"/>
          <w:lang w:val="cs-CZ"/>
        </w:rPr>
        <w:t xml:space="preserve"> se pojem </w:t>
      </w:r>
      <w:proofErr w:type="spellStart"/>
      <w:r>
        <w:rPr>
          <w:sz w:val="23"/>
          <w:szCs w:val="23"/>
          <w:lang w:val="cs-CZ"/>
        </w:rPr>
        <w:t>tématický</w:t>
      </w:r>
      <w:proofErr w:type="spellEnd"/>
      <w:r>
        <w:rPr>
          <w:sz w:val="23"/>
          <w:szCs w:val="23"/>
          <w:lang w:val="cs-CZ"/>
        </w:rPr>
        <w:t xml:space="preserve"> okruh ve spojitosti se státními zkouškami objevuje pouze v čl. 9 odst. 8 písmeno b) a to v kontextu předpokladů pro konání zkoušky, nikoli v konstrukci, která by o povaze tematických okruhů a jeho postavení něco říkala. Navrhuji proto formulaci čl. 9 odst. 5 doplnit tak, aby pojem </w:t>
      </w:r>
      <w:proofErr w:type="spellStart"/>
      <w:r>
        <w:rPr>
          <w:sz w:val="23"/>
          <w:szCs w:val="23"/>
          <w:lang w:val="cs-CZ"/>
        </w:rPr>
        <w:t>tématické</w:t>
      </w:r>
      <w:proofErr w:type="spellEnd"/>
      <w:r>
        <w:rPr>
          <w:sz w:val="23"/>
          <w:szCs w:val="23"/>
          <w:lang w:val="cs-CZ"/>
        </w:rPr>
        <w:t xml:space="preserve"> okruhy obsahoval</w:t>
      </w:r>
      <w:r w:rsidR="00721D91">
        <w:rPr>
          <w:sz w:val="23"/>
          <w:szCs w:val="23"/>
          <w:lang w:val="cs-CZ"/>
        </w:rPr>
        <w:t xml:space="preserve"> a říkal, že jsou dány studijním plánem</w:t>
      </w:r>
      <w:r>
        <w:rPr>
          <w:sz w:val="23"/>
          <w:szCs w:val="23"/>
          <w:lang w:val="cs-CZ"/>
        </w:rPr>
        <w:t>.</w:t>
      </w:r>
    </w:p>
    <w:p w:rsidR="004C0677" w:rsidRDefault="004C0677" w:rsidP="004C0677">
      <w:pPr>
        <w:pStyle w:val="Default"/>
        <w:numPr>
          <w:ilvl w:val="0"/>
          <w:numId w:val="7"/>
        </w:numPr>
        <w:rPr>
          <w:sz w:val="23"/>
          <w:szCs w:val="23"/>
          <w:lang w:val="cs-CZ"/>
        </w:rPr>
      </w:pPr>
      <w:r>
        <w:rPr>
          <w:sz w:val="23"/>
          <w:szCs w:val="23"/>
          <w:lang w:val="cs-CZ"/>
        </w:rPr>
        <w:t xml:space="preserve">Zejména však považuji za velmi žádoucí, aby byla zachována možnost, aby jednotlivé </w:t>
      </w:r>
      <w:proofErr w:type="spellStart"/>
      <w:r>
        <w:rPr>
          <w:sz w:val="23"/>
          <w:szCs w:val="23"/>
          <w:lang w:val="cs-CZ"/>
        </w:rPr>
        <w:t>tématické</w:t>
      </w:r>
      <w:proofErr w:type="spellEnd"/>
      <w:r>
        <w:rPr>
          <w:sz w:val="23"/>
          <w:szCs w:val="23"/>
          <w:lang w:val="cs-CZ"/>
        </w:rPr>
        <w:t xml:space="preserve"> okruhy byly dány vybranou specializací.</w:t>
      </w:r>
    </w:p>
    <w:p w:rsidR="00447CB2" w:rsidRDefault="004C0677" w:rsidP="004C0677">
      <w:pPr>
        <w:pStyle w:val="Default"/>
        <w:rPr>
          <w:sz w:val="23"/>
          <w:szCs w:val="23"/>
          <w:lang w:val="cs-CZ"/>
        </w:rPr>
      </w:pPr>
      <w:r>
        <w:rPr>
          <w:sz w:val="23"/>
          <w:szCs w:val="23"/>
          <w:lang w:val="cs-CZ"/>
        </w:rPr>
        <w:t xml:space="preserve">Navržená úprava vychází z textu nyní platného předpisu. Navržené úprava nevnáší do předpisu žádný nový pojem (jak specializace, tak </w:t>
      </w:r>
      <w:proofErr w:type="spellStart"/>
      <w:r>
        <w:rPr>
          <w:sz w:val="23"/>
          <w:szCs w:val="23"/>
          <w:lang w:val="cs-CZ"/>
        </w:rPr>
        <w:t>tématický</w:t>
      </w:r>
      <w:proofErr w:type="spellEnd"/>
      <w:r>
        <w:rPr>
          <w:sz w:val="23"/>
          <w:szCs w:val="23"/>
          <w:lang w:val="cs-CZ"/>
        </w:rPr>
        <w:t xml:space="preserve"> okruh je jinde v textu předpisu uveden). </w:t>
      </w:r>
      <w:r w:rsidR="00721D91">
        <w:rPr>
          <w:sz w:val="23"/>
          <w:szCs w:val="23"/>
          <w:lang w:val="cs-CZ"/>
        </w:rPr>
        <w:t>Pokud by navržená možnost pro specializace nebyla v předpisu uvedena, domnívám se, že by mohlo být sporné, zda se pro různé specializace v rámci jednoho studijníh</w:t>
      </w:r>
      <w:bookmarkStart w:id="0" w:name="_GoBack"/>
      <w:bookmarkEnd w:id="0"/>
      <w:r w:rsidR="00721D91">
        <w:rPr>
          <w:sz w:val="23"/>
          <w:szCs w:val="23"/>
          <w:lang w:val="cs-CZ"/>
        </w:rPr>
        <w:t xml:space="preserve">o programu může nabídka </w:t>
      </w:r>
      <w:proofErr w:type="spellStart"/>
      <w:r w:rsidR="00721D91">
        <w:rPr>
          <w:sz w:val="23"/>
          <w:szCs w:val="23"/>
          <w:lang w:val="cs-CZ"/>
        </w:rPr>
        <w:t>tématických</w:t>
      </w:r>
      <w:proofErr w:type="spellEnd"/>
      <w:r w:rsidR="00721D91">
        <w:rPr>
          <w:sz w:val="23"/>
          <w:szCs w:val="23"/>
          <w:lang w:val="cs-CZ"/>
        </w:rPr>
        <w:t xml:space="preserve"> okruhů u státních zkoušek lišit. Přitom ale současná praxe v souvislosti se specializacemi právě toto vyžaduje.</w:t>
      </w:r>
    </w:p>
    <w:p w:rsidR="007C581C" w:rsidRDefault="007C581C" w:rsidP="007C581C">
      <w:pPr>
        <w:rPr>
          <w:rFonts w:ascii="Times New Roman" w:hAnsi="Times New Roman" w:cs="Times New Roman"/>
          <w:bCs/>
          <w:color w:val="000000"/>
          <w:sz w:val="23"/>
          <w:szCs w:val="23"/>
        </w:rPr>
      </w:pPr>
      <w:r w:rsidRPr="007C581C">
        <w:rPr>
          <w:rFonts w:ascii="Times New Roman" w:hAnsi="Times New Roman" w:cs="Times New Roman"/>
          <w:bCs/>
          <w:color w:val="000000"/>
          <w:sz w:val="23"/>
          <w:szCs w:val="23"/>
        </w:rPr>
        <w:t xml:space="preserve">Návrh je v souladu s usnesením </w:t>
      </w:r>
      <w:r>
        <w:rPr>
          <w:rFonts w:ascii="Times New Roman" w:hAnsi="Times New Roman" w:cs="Times New Roman"/>
          <w:bCs/>
          <w:color w:val="000000"/>
          <w:sz w:val="23"/>
          <w:szCs w:val="23"/>
        </w:rPr>
        <w:t>studijní</w:t>
      </w:r>
      <w:r w:rsidRPr="007C581C">
        <w:rPr>
          <w:rFonts w:ascii="Times New Roman" w:hAnsi="Times New Roman" w:cs="Times New Roman"/>
          <w:bCs/>
          <w:color w:val="000000"/>
          <w:sz w:val="23"/>
          <w:szCs w:val="23"/>
        </w:rPr>
        <w:t xml:space="preserve"> komise AS UK z 10. 11. 2016.</w:t>
      </w:r>
    </w:p>
    <w:p w:rsidR="007C581C" w:rsidRDefault="007C581C" w:rsidP="004C0677">
      <w:pPr>
        <w:pStyle w:val="Default"/>
        <w:rPr>
          <w:sz w:val="23"/>
          <w:szCs w:val="23"/>
          <w:lang w:val="cs-CZ"/>
        </w:rPr>
      </w:pPr>
    </w:p>
    <w:p w:rsidR="00721D91" w:rsidRDefault="00721D91" w:rsidP="004C0677">
      <w:pPr>
        <w:pStyle w:val="Default"/>
        <w:rPr>
          <w:sz w:val="23"/>
          <w:szCs w:val="23"/>
          <w:lang w:val="cs-CZ"/>
        </w:rPr>
      </w:pPr>
      <w:r>
        <w:rPr>
          <w:sz w:val="23"/>
          <w:szCs w:val="23"/>
          <w:lang w:val="cs-CZ"/>
        </w:rPr>
        <w:t>Legislativně technická poznámka – oprava: v článku 9, odst. 8 písmenu b) je odkazována na čl. 5 odst. 5, přičemž správně má být odkazováno na čl. 5 odst. 4.</w:t>
      </w:r>
    </w:p>
    <w:p w:rsidR="00CD2C75" w:rsidRDefault="00CD2C75" w:rsidP="00CD2C75">
      <w:pPr>
        <w:rPr>
          <w:rFonts w:ascii="Times New Roman" w:hAnsi="Times New Roman" w:cs="Times New Roman"/>
          <w:color w:val="000000"/>
          <w:sz w:val="23"/>
          <w:szCs w:val="23"/>
        </w:rPr>
      </w:pPr>
      <w:r>
        <w:rPr>
          <w:sz w:val="23"/>
          <w:szCs w:val="23"/>
        </w:rPr>
        <w:br w:type="page"/>
      </w:r>
    </w:p>
    <w:p w:rsidR="006974D9" w:rsidRDefault="006974D9" w:rsidP="006974D9">
      <w:pPr>
        <w:pStyle w:val="Default"/>
        <w:rPr>
          <w:sz w:val="23"/>
          <w:szCs w:val="23"/>
          <w:lang w:val="cs-CZ"/>
        </w:rPr>
      </w:pPr>
      <w:r>
        <w:rPr>
          <w:sz w:val="23"/>
          <w:szCs w:val="23"/>
          <w:lang w:val="cs-CZ"/>
        </w:rPr>
        <w:lastRenderedPageBreak/>
        <w:t>Mgr.</w:t>
      </w:r>
      <w:r w:rsidRPr="00B45BB7">
        <w:rPr>
          <w:sz w:val="23"/>
          <w:szCs w:val="23"/>
          <w:lang w:val="cs-CZ"/>
        </w:rPr>
        <w:t xml:space="preserve"> </w:t>
      </w:r>
      <w:r>
        <w:rPr>
          <w:sz w:val="23"/>
          <w:szCs w:val="23"/>
          <w:lang w:val="cs-CZ"/>
        </w:rPr>
        <w:t>Jan Kříž – mobil 728 831 726</w:t>
      </w:r>
      <w:r w:rsidRPr="00B45BB7">
        <w:rPr>
          <w:sz w:val="23"/>
          <w:szCs w:val="23"/>
          <w:lang w:val="cs-CZ"/>
        </w:rPr>
        <w:t xml:space="preserve"> </w:t>
      </w:r>
    </w:p>
    <w:p w:rsidR="006974D9" w:rsidRDefault="006974D9" w:rsidP="006974D9">
      <w:pPr>
        <w:pStyle w:val="Default"/>
        <w:rPr>
          <w:sz w:val="23"/>
          <w:szCs w:val="23"/>
          <w:lang w:val="cs-CZ"/>
        </w:rPr>
      </w:pPr>
    </w:p>
    <w:p w:rsidR="006974D9" w:rsidRDefault="006974D9" w:rsidP="006974D9">
      <w:pPr>
        <w:pStyle w:val="Default"/>
        <w:rPr>
          <w:sz w:val="23"/>
          <w:szCs w:val="23"/>
          <w:lang w:val="cs-CZ"/>
        </w:rPr>
      </w:pPr>
      <w:r>
        <w:rPr>
          <w:sz w:val="23"/>
          <w:szCs w:val="23"/>
          <w:lang w:val="cs-CZ"/>
        </w:rPr>
        <w:t>V případě, že má daný pozměňovací návrh alternativy, prosím o hlasování v pořadí tak, jak jsou uvedeny. V případě přijetí se další alternativy stávají bezpředmětnými.</w:t>
      </w:r>
    </w:p>
    <w:p w:rsidR="006974D9" w:rsidRPr="00B45BB7" w:rsidRDefault="006974D9" w:rsidP="006974D9">
      <w:pPr>
        <w:pStyle w:val="Default"/>
        <w:rPr>
          <w:sz w:val="23"/>
          <w:szCs w:val="23"/>
          <w:lang w:val="cs-CZ"/>
        </w:rPr>
      </w:pPr>
      <w:r w:rsidRPr="00B45BB7">
        <w:rPr>
          <w:sz w:val="23"/>
          <w:szCs w:val="23"/>
          <w:lang w:val="cs-CZ"/>
        </w:rPr>
        <w:t xml:space="preserve">…………………………………………………………………………………………………... </w:t>
      </w:r>
    </w:p>
    <w:p w:rsidR="00CD2C75" w:rsidRDefault="00CD2C75" w:rsidP="00CD2C75">
      <w:pPr>
        <w:pStyle w:val="Default"/>
        <w:rPr>
          <w:sz w:val="23"/>
          <w:szCs w:val="23"/>
          <w:lang w:val="cs-CZ"/>
        </w:rPr>
      </w:pPr>
    </w:p>
    <w:p w:rsidR="00CD2C75" w:rsidRPr="00B45BB7" w:rsidRDefault="00CD2C75" w:rsidP="00CD2C75">
      <w:pPr>
        <w:pStyle w:val="Default"/>
        <w:rPr>
          <w:sz w:val="28"/>
          <w:szCs w:val="28"/>
          <w:lang w:val="cs-CZ"/>
        </w:rPr>
      </w:pPr>
      <w:r w:rsidRPr="00B45BB7">
        <w:rPr>
          <w:b/>
          <w:bCs/>
          <w:sz w:val="28"/>
          <w:szCs w:val="28"/>
          <w:lang w:val="cs-CZ"/>
        </w:rPr>
        <w:t xml:space="preserve">Pozměňovací návrh </w:t>
      </w:r>
      <w:r w:rsidR="00721D91">
        <w:rPr>
          <w:b/>
          <w:bCs/>
          <w:sz w:val="28"/>
          <w:szCs w:val="28"/>
          <w:lang w:val="cs-CZ"/>
        </w:rPr>
        <w:t>č. 4</w:t>
      </w:r>
    </w:p>
    <w:p w:rsidR="00CD2C75" w:rsidRPr="00B45BB7" w:rsidRDefault="00CD2C75" w:rsidP="00CD2C75">
      <w:pPr>
        <w:pStyle w:val="Default"/>
        <w:rPr>
          <w:sz w:val="28"/>
          <w:szCs w:val="28"/>
          <w:lang w:val="cs-CZ"/>
        </w:rPr>
      </w:pPr>
      <w:r w:rsidRPr="00B45BB7">
        <w:rPr>
          <w:b/>
          <w:bCs/>
          <w:sz w:val="28"/>
          <w:szCs w:val="28"/>
          <w:lang w:val="cs-CZ"/>
        </w:rPr>
        <w:t xml:space="preserve">k návrhu Studijního a zkušebního řádu UK </w:t>
      </w:r>
    </w:p>
    <w:p w:rsidR="00CD2C75" w:rsidRDefault="00CD2C75" w:rsidP="00CD2C75">
      <w:pPr>
        <w:pStyle w:val="Default"/>
        <w:rPr>
          <w:sz w:val="23"/>
          <w:szCs w:val="23"/>
          <w:lang w:val="cs-CZ"/>
        </w:rPr>
      </w:pPr>
    </w:p>
    <w:p w:rsidR="00CD2C75" w:rsidRDefault="00CD2C75" w:rsidP="00CD2C75">
      <w:pPr>
        <w:pStyle w:val="Default"/>
        <w:rPr>
          <w:b/>
          <w:sz w:val="23"/>
          <w:szCs w:val="23"/>
          <w:lang w:val="cs-CZ"/>
        </w:rPr>
      </w:pPr>
      <w:r w:rsidRPr="00CD2C75">
        <w:rPr>
          <w:b/>
          <w:sz w:val="23"/>
          <w:szCs w:val="23"/>
          <w:lang w:val="cs-CZ"/>
        </w:rPr>
        <w:t xml:space="preserve">K čl. </w:t>
      </w:r>
      <w:r w:rsidR="006974D9">
        <w:rPr>
          <w:b/>
          <w:sz w:val="23"/>
          <w:szCs w:val="23"/>
          <w:lang w:val="cs-CZ"/>
        </w:rPr>
        <w:t>9</w:t>
      </w:r>
      <w:r w:rsidRPr="00CD2C75">
        <w:rPr>
          <w:b/>
          <w:sz w:val="23"/>
          <w:szCs w:val="23"/>
          <w:lang w:val="cs-CZ"/>
        </w:rPr>
        <w:t xml:space="preserve"> odst. 11: </w:t>
      </w:r>
    </w:p>
    <w:p w:rsidR="004B0390" w:rsidRDefault="006974D9" w:rsidP="006974D9">
      <w:pPr>
        <w:pStyle w:val="Default"/>
        <w:ind w:left="142"/>
        <w:rPr>
          <w:b/>
          <w:sz w:val="23"/>
          <w:szCs w:val="23"/>
          <w:lang w:val="cs-CZ"/>
        </w:rPr>
      </w:pPr>
      <w:proofErr w:type="spellStart"/>
      <w:r w:rsidRPr="00536DC1">
        <w:rPr>
          <w:rFonts w:eastAsia="Times New Roman"/>
          <w:lang w:eastAsia="cs-CZ"/>
        </w:rPr>
        <w:t>Termíny</w:t>
      </w:r>
      <w:proofErr w:type="spellEnd"/>
      <w:r w:rsidRPr="00536DC1">
        <w:rPr>
          <w:rFonts w:eastAsia="Times New Roman"/>
          <w:lang w:eastAsia="cs-CZ"/>
        </w:rPr>
        <w:t xml:space="preserve"> </w:t>
      </w:r>
      <w:proofErr w:type="spellStart"/>
      <w:r w:rsidRPr="00536DC1">
        <w:rPr>
          <w:rFonts w:eastAsia="Times New Roman"/>
          <w:lang w:eastAsia="cs-CZ"/>
        </w:rPr>
        <w:t>státních</w:t>
      </w:r>
      <w:proofErr w:type="spellEnd"/>
      <w:r w:rsidRPr="00536DC1">
        <w:rPr>
          <w:rFonts w:eastAsia="Times New Roman"/>
          <w:lang w:eastAsia="cs-CZ"/>
        </w:rPr>
        <w:t xml:space="preserve"> </w:t>
      </w:r>
      <w:proofErr w:type="spellStart"/>
      <w:r w:rsidRPr="00536DC1">
        <w:rPr>
          <w:rFonts w:eastAsia="Times New Roman"/>
          <w:lang w:eastAsia="cs-CZ"/>
        </w:rPr>
        <w:t>zkoušek</w:t>
      </w:r>
      <w:proofErr w:type="spellEnd"/>
      <w:r w:rsidRPr="00536DC1">
        <w:rPr>
          <w:rFonts w:eastAsia="Times New Roman"/>
          <w:lang w:eastAsia="cs-CZ"/>
        </w:rPr>
        <w:t xml:space="preserve"> je </w:t>
      </w:r>
      <w:proofErr w:type="spellStart"/>
      <w:r w:rsidRPr="00536DC1">
        <w:rPr>
          <w:rFonts w:eastAsia="Times New Roman"/>
          <w:lang w:eastAsia="cs-CZ"/>
        </w:rPr>
        <w:t>povinna</w:t>
      </w:r>
      <w:proofErr w:type="spellEnd"/>
      <w:r w:rsidRPr="00536DC1">
        <w:rPr>
          <w:rFonts w:eastAsia="Times New Roman"/>
          <w:lang w:eastAsia="cs-CZ"/>
        </w:rPr>
        <w:t xml:space="preserve"> </w:t>
      </w:r>
      <w:proofErr w:type="spellStart"/>
      <w:r w:rsidRPr="00536DC1">
        <w:rPr>
          <w:rFonts w:eastAsia="Times New Roman"/>
          <w:lang w:eastAsia="cs-CZ"/>
        </w:rPr>
        <w:t>fakulta</w:t>
      </w:r>
      <w:proofErr w:type="spellEnd"/>
      <w:r w:rsidRPr="00536DC1">
        <w:rPr>
          <w:rFonts w:eastAsia="Times New Roman"/>
          <w:lang w:eastAsia="cs-CZ"/>
        </w:rPr>
        <w:t xml:space="preserve"> </w:t>
      </w:r>
      <w:proofErr w:type="spellStart"/>
      <w:r w:rsidRPr="00536DC1">
        <w:rPr>
          <w:rFonts w:eastAsia="Times New Roman"/>
          <w:lang w:eastAsia="cs-CZ"/>
        </w:rPr>
        <w:t>vyhlásit</w:t>
      </w:r>
      <w:proofErr w:type="spellEnd"/>
      <w:r w:rsidRPr="00536DC1">
        <w:rPr>
          <w:rFonts w:eastAsia="Times New Roman"/>
          <w:lang w:eastAsia="cs-CZ"/>
        </w:rPr>
        <w:t xml:space="preserve"> </w:t>
      </w:r>
      <w:proofErr w:type="spellStart"/>
      <w:r w:rsidRPr="00536DC1">
        <w:rPr>
          <w:rFonts w:eastAsia="Times New Roman"/>
          <w:lang w:eastAsia="cs-CZ"/>
        </w:rPr>
        <w:t>nejméně</w:t>
      </w:r>
      <w:proofErr w:type="spellEnd"/>
      <w:r w:rsidRPr="00536DC1">
        <w:rPr>
          <w:rFonts w:eastAsia="Times New Roman"/>
          <w:lang w:eastAsia="cs-CZ"/>
        </w:rPr>
        <w:t xml:space="preserve"> </w:t>
      </w:r>
      <w:proofErr w:type="spellStart"/>
      <w:r w:rsidRPr="00536DC1">
        <w:rPr>
          <w:rFonts w:eastAsia="Times New Roman"/>
          <w:lang w:eastAsia="cs-CZ"/>
        </w:rPr>
        <w:t>třikrát</w:t>
      </w:r>
      <w:proofErr w:type="spellEnd"/>
      <w:r w:rsidRPr="00536DC1">
        <w:rPr>
          <w:rFonts w:eastAsia="Times New Roman"/>
          <w:lang w:eastAsia="cs-CZ"/>
        </w:rPr>
        <w:t xml:space="preserve"> v </w:t>
      </w:r>
      <w:proofErr w:type="spellStart"/>
      <w:r w:rsidRPr="00536DC1">
        <w:rPr>
          <w:rFonts w:eastAsia="Times New Roman"/>
          <w:lang w:eastAsia="cs-CZ"/>
        </w:rPr>
        <w:t>každém</w:t>
      </w:r>
      <w:proofErr w:type="spellEnd"/>
      <w:r w:rsidRPr="00536DC1">
        <w:rPr>
          <w:rFonts w:eastAsia="Times New Roman"/>
          <w:lang w:eastAsia="cs-CZ"/>
        </w:rPr>
        <w:t xml:space="preserve"> </w:t>
      </w:r>
      <w:proofErr w:type="spellStart"/>
      <w:r w:rsidRPr="00536DC1">
        <w:rPr>
          <w:rFonts w:eastAsia="Times New Roman"/>
          <w:lang w:eastAsia="cs-CZ"/>
        </w:rPr>
        <w:t>akademickém</w:t>
      </w:r>
      <w:proofErr w:type="spellEnd"/>
      <w:r w:rsidRPr="00536DC1">
        <w:rPr>
          <w:rFonts w:eastAsia="Times New Roman"/>
          <w:lang w:eastAsia="cs-CZ"/>
        </w:rPr>
        <w:t xml:space="preserve"> </w:t>
      </w:r>
      <w:proofErr w:type="spellStart"/>
      <w:r w:rsidRPr="00536DC1">
        <w:rPr>
          <w:rFonts w:eastAsia="Times New Roman"/>
          <w:lang w:eastAsia="cs-CZ"/>
        </w:rPr>
        <w:t>roce</w:t>
      </w:r>
      <w:proofErr w:type="spellEnd"/>
      <w:r w:rsidRPr="00536DC1">
        <w:rPr>
          <w:rFonts w:eastAsia="Times New Roman"/>
          <w:lang w:eastAsia="cs-CZ"/>
        </w:rPr>
        <w:t>.</w:t>
      </w:r>
    </w:p>
    <w:p w:rsidR="006974D9" w:rsidRDefault="006974D9" w:rsidP="00CD2C75">
      <w:pPr>
        <w:pStyle w:val="Default"/>
        <w:rPr>
          <w:b/>
          <w:sz w:val="23"/>
          <w:szCs w:val="23"/>
          <w:lang w:val="cs-CZ"/>
        </w:rPr>
      </w:pPr>
    </w:p>
    <w:p w:rsidR="006974D9" w:rsidRPr="00B45BB7" w:rsidRDefault="006974D9" w:rsidP="006974D9">
      <w:pPr>
        <w:tabs>
          <w:tab w:val="num" w:pos="567"/>
        </w:tabs>
        <w:spacing w:after="0" w:line="240" w:lineRule="auto"/>
        <w:contextualSpacing/>
        <w:jc w:val="both"/>
        <w:rPr>
          <w:rFonts w:ascii="Times New Roman" w:eastAsia="Times New Roman" w:hAnsi="Times New Roman" w:cs="Times New Roman"/>
          <w:lang w:eastAsia="cs-CZ"/>
        </w:rPr>
      </w:pPr>
      <w:r>
        <w:rPr>
          <w:rFonts w:ascii="Times New Roman" w:eastAsia="Times New Roman" w:hAnsi="Times New Roman" w:cs="Times New Roman"/>
          <w:lang w:eastAsia="cs-CZ"/>
        </w:rPr>
        <w:t>ALTERNATIVA 1:</w:t>
      </w:r>
    </w:p>
    <w:p w:rsidR="006974D9" w:rsidRPr="00CD2C75" w:rsidRDefault="006974D9" w:rsidP="006974D9">
      <w:pPr>
        <w:pStyle w:val="Default"/>
        <w:rPr>
          <w:b/>
          <w:sz w:val="23"/>
          <w:szCs w:val="23"/>
          <w:lang w:val="cs-CZ"/>
        </w:rPr>
      </w:pPr>
      <w:r>
        <w:rPr>
          <w:b/>
          <w:sz w:val="23"/>
          <w:szCs w:val="23"/>
          <w:lang w:val="cs-CZ"/>
        </w:rPr>
        <w:t>Za první větu se VKLÁDÁ „</w:t>
      </w:r>
      <w:r w:rsidR="001C651E" w:rsidRPr="001C651E">
        <w:rPr>
          <w:b/>
          <w:sz w:val="23"/>
          <w:szCs w:val="23"/>
          <w:lang w:val="cs-CZ"/>
        </w:rPr>
        <w:t>Podrobnosti může stanovit vnitřní předpis fakulty podle čl. 18 odst. 2.</w:t>
      </w:r>
      <w:r w:rsidR="001C651E">
        <w:rPr>
          <w:b/>
          <w:sz w:val="23"/>
          <w:szCs w:val="23"/>
          <w:lang w:val="cs-CZ"/>
        </w:rPr>
        <w:t>“</w:t>
      </w:r>
    </w:p>
    <w:p w:rsidR="006974D9" w:rsidRDefault="006974D9" w:rsidP="00CD2C75">
      <w:pPr>
        <w:pStyle w:val="Default"/>
        <w:rPr>
          <w:sz w:val="23"/>
          <w:szCs w:val="23"/>
          <w:lang w:val="cs-CZ"/>
        </w:rPr>
      </w:pPr>
    </w:p>
    <w:p w:rsidR="001C651E" w:rsidRDefault="001C651E" w:rsidP="00CD2C75">
      <w:pPr>
        <w:pStyle w:val="Default"/>
        <w:rPr>
          <w:sz w:val="23"/>
          <w:szCs w:val="23"/>
          <w:lang w:val="cs-CZ"/>
        </w:rPr>
      </w:pPr>
      <w:r>
        <w:rPr>
          <w:sz w:val="23"/>
          <w:szCs w:val="23"/>
          <w:lang w:val="cs-CZ"/>
        </w:rPr>
        <w:t>Výsledné znění odstavce:</w:t>
      </w:r>
    </w:p>
    <w:p w:rsidR="006974D9" w:rsidRDefault="006974D9" w:rsidP="001C651E">
      <w:pPr>
        <w:pStyle w:val="Default"/>
        <w:ind w:left="142"/>
        <w:rPr>
          <w:sz w:val="23"/>
          <w:szCs w:val="23"/>
          <w:lang w:val="cs-CZ"/>
        </w:rPr>
      </w:pPr>
      <w:proofErr w:type="spellStart"/>
      <w:r w:rsidRPr="00536DC1">
        <w:rPr>
          <w:rFonts w:eastAsia="Times New Roman"/>
          <w:lang w:eastAsia="cs-CZ"/>
        </w:rPr>
        <w:t>Termíny</w:t>
      </w:r>
      <w:proofErr w:type="spellEnd"/>
      <w:r w:rsidRPr="00536DC1">
        <w:rPr>
          <w:rFonts w:eastAsia="Times New Roman"/>
          <w:lang w:eastAsia="cs-CZ"/>
        </w:rPr>
        <w:t xml:space="preserve"> </w:t>
      </w:r>
      <w:proofErr w:type="spellStart"/>
      <w:r w:rsidRPr="00536DC1">
        <w:rPr>
          <w:rFonts w:eastAsia="Times New Roman"/>
          <w:lang w:eastAsia="cs-CZ"/>
        </w:rPr>
        <w:t>státních</w:t>
      </w:r>
      <w:proofErr w:type="spellEnd"/>
      <w:r w:rsidRPr="00536DC1">
        <w:rPr>
          <w:rFonts w:eastAsia="Times New Roman"/>
          <w:lang w:eastAsia="cs-CZ"/>
        </w:rPr>
        <w:t xml:space="preserve"> </w:t>
      </w:r>
      <w:proofErr w:type="spellStart"/>
      <w:r w:rsidRPr="00536DC1">
        <w:rPr>
          <w:rFonts w:eastAsia="Times New Roman"/>
          <w:lang w:eastAsia="cs-CZ"/>
        </w:rPr>
        <w:t>zkoušek</w:t>
      </w:r>
      <w:proofErr w:type="spellEnd"/>
      <w:r w:rsidRPr="00536DC1">
        <w:rPr>
          <w:rFonts w:eastAsia="Times New Roman"/>
          <w:lang w:eastAsia="cs-CZ"/>
        </w:rPr>
        <w:t xml:space="preserve"> je </w:t>
      </w:r>
      <w:proofErr w:type="spellStart"/>
      <w:r w:rsidRPr="00536DC1">
        <w:rPr>
          <w:rFonts w:eastAsia="Times New Roman"/>
          <w:lang w:eastAsia="cs-CZ"/>
        </w:rPr>
        <w:t>povinna</w:t>
      </w:r>
      <w:proofErr w:type="spellEnd"/>
      <w:r w:rsidRPr="00536DC1">
        <w:rPr>
          <w:rFonts w:eastAsia="Times New Roman"/>
          <w:lang w:eastAsia="cs-CZ"/>
        </w:rPr>
        <w:t xml:space="preserve"> </w:t>
      </w:r>
      <w:proofErr w:type="spellStart"/>
      <w:r w:rsidRPr="00536DC1">
        <w:rPr>
          <w:rFonts w:eastAsia="Times New Roman"/>
          <w:lang w:eastAsia="cs-CZ"/>
        </w:rPr>
        <w:t>fakulta</w:t>
      </w:r>
      <w:proofErr w:type="spellEnd"/>
      <w:r w:rsidRPr="00536DC1">
        <w:rPr>
          <w:rFonts w:eastAsia="Times New Roman"/>
          <w:lang w:eastAsia="cs-CZ"/>
        </w:rPr>
        <w:t xml:space="preserve"> </w:t>
      </w:r>
      <w:proofErr w:type="spellStart"/>
      <w:r w:rsidRPr="00536DC1">
        <w:rPr>
          <w:rFonts w:eastAsia="Times New Roman"/>
          <w:lang w:eastAsia="cs-CZ"/>
        </w:rPr>
        <w:t>vyhlásit</w:t>
      </w:r>
      <w:proofErr w:type="spellEnd"/>
      <w:r w:rsidRPr="00536DC1">
        <w:rPr>
          <w:rFonts w:eastAsia="Times New Roman"/>
          <w:lang w:eastAsia="cs-CZ"/>
        </w:rPr>
        <w:t xml:space="preserve"> </w:t>
      </w:r>
      <w:proofErr w:type="spellStart"/>
      <w:r w:rsidRPr="00536DC1">
        <w:rPr>
          <w:rFonts w:eastAsia="Times New Roman"/>
          <w:lang w:eastAsia="cs-CZ"/>
        </w:rPr>
        <w:t>nejméně</w:t>
      </w:r>
      <w:proofErr w:type="spellEnd"/>
      <w:r w:rsidRPr="00536DC1">
        <w:rPr>
          <w:rFonts w:eastAsia="Times New Roman"/>
          <w:lang w:eastAsia="cs-CZ"/>
        </w:rPr>
        <w:t xml:space="preserve"> </w:t>
      </w:r>
      <w:proofErr w:type="spellStart"/>
      <w:r w:rsidRPr="00536DC1">
        <w:rPr>
          <w:rFonts w:eastAsia="Times New Roman"/>
          <w:lang w:eastAsia="cs-CZ"/>
        </w:rPr>
        <w:t>třikrát</w:t>
      </w:r>
      <w:proofErr w:type="spellEnd"/>
      <w:r w:rsidRPr="00536DC1">
        <w:rPr>
          <w:rFonts w:eastAsia="Times New Roman"/>
          <w:lang w:eastAsia="cs-CZ"/>
        </w:rPr>
        <w:t xml:space="preserve"> v </w:t>
      </w:r>
      <w:proofErr w:type="spellStart"/>
      <w:r w:rsidRPr="00536DC1">
        <w:rPr>
          <w:rFonts w:eastAsia="Times New Roman"/>
          <w:lang w:eastAsia="cs-CZ"/>
        </w:rPr>
        <w:t>každém</w:t>
      </w:r>
      <w:proofErr w:type="spellEnd"/>
      <w:r w:rsidRPr="00536DC1">
        <w:rPr>
          <w:rFonts w:eastAsia="Times New Roman"/>
          <w:lang w:eastAsia="cs-CZ"/>
        </w:rPr>
        <w:t xml:space="preserve"> </w:t>
      </w:r>
      <w:proofErr w:type="spellStart"/>
      <w:r w:rsidRPr="00536DC1">
        <w:rPr>
          <w:rFonts w:eastAsia="Times New Roman"/>
          <w:lang w:eastAsia="cs-CZ"/>
        </w:rPr>
        <w:t>akademickém</w:t>
      </w:r>
      <w:proofErr w:type="spellEnd"/>
      <w:r w:rsidRPr="00536DC1">
        <w:rPr>
          <w:rFonts w:eastAsia="Times New Roman"/>
          <w:lang w:eastAsia="cs-CZ"/>
        </w:rPr>
        <w:t xml:space="preserve"> </w:t>
      </w:r>
      <w:proofErr w:type="spellStart"/>
      <w:r w:rsidRPr="00536DC1">
        <w:rPr>
          <w:rFonts w:eastAsia="Times New Roman"/>
          <w:lang w:eastAsia="cs-CZ"/>
        </w:rPr>
        <w:t>roce</w:t>
      </w:r>
      <w:proofErr w:type="spellEnd"/>
      <w:r w:rsidRPr="00536DC1">
        <w:rPr>
          <w:rFonts w:eastAsia="Times New Roman"/>
          <w:lang w:eastAsia="cs-CZ"/>
        </w:rPr>
        <w:t>.</w:t>
      </w:r>
      <w:r>
        <w:rPr>
          <w:rFonts w:eastAsia="Times New Roman"/>
          <w:lang w:eastAsia="cs-CZ"/>
        </w:rPr>
        <w:t xml:space="preserve"> </w:t>
      </w:r>
      <w:r w:rsidRPr="001C651E">
        <w:rPr>
          <w:b/>
          <w:sz w:val="23"/>
          <w:szCs w:val="23"/>
          <w:lang w:val="cs-CZ"/>
        </w:rPr>
        <w:t>Podrobnosti může stanovit vnitřní předpis fakulty podle</w:t>
      </w:r>
      <w:r w:rsidRPr="001C651E">
        <w:rPr>
          <w:rFonts w:eastAsia="Times New Roman"/>
          <w:b/>
          <w:lang w:eastAsia="cs-CZ"/>
        </w:rPr>
        <w:t xml:space="preserve"> </w:t>
      </w:r>
      <w:proofErr w:type="spellStart"/>
      <w:r w:rsidRPr="001C651E">
        <w:rPr>
          <w:rFonts w:eastAsia="Times New Roman"/>
          <w:b/>
          <w:lang w:eastAsia="cs-CZ"/>
        </w:rPr>
        <w:t>čl</w:t>
      </w:r>
      <w:proofErr w:type="spellEnd"/>
      <w:r w:rsidRPr="001C651E">
        <w:rPr>
          <w:rFonts w:eastAsia="Times New Roman"/>
          <w:b/>
          <w:lang w:eastAsia="cs-CZ"/>
        </w:rPr>
        <w:t xml:space="preserve">. 18 </w:t>
      </w:r>
      <w:proofErr w:type="spellStart"/>
      <w:r w:rsidRPr="001C651E">
        <w:rPr>
          <w:rFonts w:eastAsia="Times New Roman"/>
          <w:b/>
          <w:lang w:eastAsia="cs-CZ"/>
        </w:rPr>
        <w:t>odst</w:t>
      </w:r>
      <w:proofErr w:type="spellEnd"/>
      <w:r w:rsidRPr="001C651E">
        <w:rPr>
          <w:rFonts w:eastAsia="Times New Roman"/>
          <w:b/>
          <w:lang w:eastAsia="cs-CZ"/>
        </w:rPr>
        <w:t>. 2.</w:t>
      </w:r>
    </w:p>
    <w:p w:rsidR="006974D9" w:rsidRDefault="006974D9" w:rsidP="00CD2C75">
      <w:pPr>
        <w:pStyle w:val="Default"/>
        <w:rPr>
          <w:sz w:val="23"/>
          <w:szCs w:val="23"/>
          <w:lang w:val="cs-CZ"/>
        </w:rPr>
      </w:pPr>
    </w:p>
    <w:p w:rsidR="006974D9" w:rsidRPr="00B45BB7" w:rsidRDefault="006974D9" w:rsidP="006974D9">
      <w:pPr>
        <w:tabs>
          <w:tab w:val="num" w:pos="567"/>
        </w:tabs>
        <w:spacing w:after="0" w:line="240" w:lineRule="auto"/>
        <w:contextualSpacing/>
        <w:jc w:val="both"/>
        <w:rPr>
          <w:rFonts w:ascii="Times New Roman" w:eastAsia="Times New Roman" w:hAnsi="Times New Roman" w:cs="Times New Roman"/>
          <w:lang w:eastAsia="cs-CZ"/>
        </w:rPr>
      </w:pPr>
      <w:r>
        <w:rPr>
          <w:rFonts w:ascii="Times New Roman" w:eastAsia="Times New Roman" w:hAnsi="Times New Roman" w:cs="Times New Roman"/>
          <w:lang w:eastAsia="cs-CZ"/>
        </w:rPr>
        <w:t>ALTERNATIVA 2:</w:t>
      </w:r>
    </w:p>
    <w:p w:rsidR="001C651E" w:rsidRPr="00CD2C75" w:rsidRDefault="001C651E" w:rsidP="001C651E">
      <w:pPr>
        <w:pStyle w:val="Default"/>
        <w:rPr>
          <w:b/>
          <w:sz w:val="23"/>
          <w:szCs w:val="23"/>
          <w:lang w:val="cs-CZ"/>
        </w:rPr>
      </w:pPr>
      <w:r>
        <w:rPr>
          <w:b/>
          <w:sz w:val="23"/>
          <w:szCs w:val="23"/>
          <w:lang w:val="cs-CZ"/>
        </w:rPr>
        <w:t>Za první větu se VKLÁDÁ „</w:t>
      </w:r>
      <w:r w:rsidRPr="001C651E">
        <w:rPr>
          <w:b/>
          <w:sz w:val="23"/>
          <w:szCs w:val="23"/>
          <w:lang w:val="cs-CZ"/>
        </w:rPr>
        <w:t>Odchylky pro případ, že se žádný student nepřihlásí, může stanovit vnitřní předpis fakulty podle čl. 18 odst. 2.</w:t>
      </w:r>
      <w:r>
        <w:rPr>
          <w:b/>
          <w:sz w:val="23"/>
          <w:szCs w:val="23"/>
          <w:lang w:val="cs-CZ"/>
        </w:rPr>
        <w:t>“</w:t>
      </w:r>
    </w:p>
    <w:p w:rsidR="001C651E" w:rsidRDefault="001C651E" w:rsidP="00CD2C75">
      <w:pPr>
        <w:pStyle w:val="Default"/>
        <w:rPr>
          <w:sz w:val="23"/>
          <w:szCs w:val="23"/>
          <w:lang w:val="cs-CZ"/>
        </w:rPr>
      </w:pPr>
      <w:r>
        <w:rPr>
          <w:sz w:val="23"/>
          <w:szCs w:val="23"/>
          <w:lang w:val="cs-CZ"/>
        </w:rPr>
        <w:t xml:space="preserve"> </w:t>
      </w:r>
    </w:p>
    <w:p w:rsidR="001C651E" w:rsidRDefault="001C651E" w:rsidP="00CD2C75">
      <w:pPr>
        <w:pStyle w:val="Default"/>
        <w:rPr>
          <w:sz w:val="23"/>
          <w:szCs w:val="23"/>
          <w:lang w:val="cs-CZ"/>
        </w:rPr>
      </w:pPr>
      <w:r>
        <w:rPr>
          <w:sz w:val="23"/>
          <w:szCs w:val="23"/>
          <w:lang w:val="cs-CZ"/>
        </w:rPr>
        <w:t>Výsledné znění odstavce:</w:t>
      </w:r>
    </w:p>
    <w:p w:rsidR="006974D9" w:rsidRDefault="006974D9" w:rsidP="001C651E">
      <w:pPr>
        <w:pStyle w:val="Default"/>
        <w:ind w:left="142"/>
        <w:rPr>
          <w:sz w:val="23"/>
          <w:szCs w:val="23"/>
          <w:lang w:val="cs-CZ"/>
        </w:rPr>
      </w:pPr>
      <w:proofErr w:type="spellStart"/>
      <w:r w:rsidRPr="00536DC1">
        <w:rPr>
          <w:rFonts w:eastAsia="Times New Roman"/>
          <w:lang w:eastAsia="cs-CZ"/>
        </w:rPr>
        <w:t>Termíny</w:t>
      </w:r>
      <w:proofErr w:type="spellEnd"/>
      <w:r w:rsidRPr="00536DC1">
        <w:rPr>
          <w:rFonts w:eastAsia="Times New Roman"/>
          <w:lang w:eastAsia="cs-CZ"/>
        </w:rPr>
        <w:t xml:space="preserve"> </w:t>
      </w:r>
      <w:proofErr w:type="spellStart"/>
      <w:r w:rsidRPr="00536DC1">
        <w:rPr>
          <w:rFonts w:eastAsia="Times New Roman"/>
          <w:lang w:eastAsia="cs-CZ"/>
        </w:rPr>
        <w:t>státních</w:t>
      </w:r>
      <w:proofErr w:type="spellEnd"/>
      <w:r w:rsidRPr="00536DC1">
        <w:rPr>
          <w:rFonts w:eastAsia="Times New Roman"/>
          <w:lang w:eastAsia="cs-CZ"/>
        </w:rPr>
        <w:t xml:space="preserve"> </w:t>
      </w:r>
      <w:proofErr w:type="spellStart"/>
      <w:r w:rsidRPr="00536DC1">
        <w:rPr>
          <w:rFonts w:eastAsia="Times New Roman"/>
          <w:lang w:eastAsia="cs-CZ"/>
        </w:rPr>
        <w:t>zkoušek</w:t>
      </w:r>
      <w:proofErr w:type="spellEnd"/>
      <w:r w:rsidRPr="00536DC1">
        <w:rPr>
          <w:rFonts w:eastAsia="Times New Roman"/>
          <w:lang w:eastAsia="cs-CZ"/>
        </w:rPr>
        <w:t xml:space="preserve"> je </w:t>
      </w:r>
      <w:proofErr w:type="spellStart"/>
      <w:r w:rsidRPr="00536DC1">
        <w:rPr>
          <w:rFonts w:eastAsia="Times New Roman"/>
          <w:lang w:eastAsia="cs-CZ"/>
        </w:rPr>
        <w:t>povinna</w:t>
      </w:r>
      <w:proofErr w:type="spellEnd"/>
      <w:r w:rsidRPr="00536DC1">
        <w:rPr>
          <w:rFonts w:eastAsia="Times New Roman"/>
          <w:lang w:eastAsia="cs-CZ"/>
        </w:rPr>
        <w:t xml:space="preserve"> </w:t>
      </w:r>
      <w:proofErr w:type="spellStart"/>
      <w:r w:rsidRPr="00536DC1">
        <w:rPr>
          <w:rFonts w:eastAsia="Times New Roman"/>
          <w:lang w:eastAsia="cs-CZ"/>
        </w:rPr>
        <w:t>fakulta</w:t>
      </w:r>
      <w:proofErr w:type="spellEnd"/>
      <w:r w:rsidRPr="00536DC1">
        <w:rPr>
          <w:rFonts w:eastAsia="Times New Roman"/>
          <w:lang w:eastAsia="cs-CZ"/>
        </w:rPr>
        <w:t xml:space="preserve"> </w:t>
      </w:r>
      <w:proofErr w:type="spellStart"/>
      <w:r w:rsidRPr="00536DC1">
        <w:rPr>
          <w:rFonts w:eastAsia="Times New Roman"/>
          <w:lang w:eastAsia="cs-CZ"/>
        </w:rPr>
        <w:t>vyhlásit</w:t>
      </w:r>
      <w:proofErr w:type="spellEnd"/>
      <w:r w:rsidRPr="00536DC1">
        <w:rPr>
          <w:rFonts w:eastAsia="Times New Roman"/>
          <w:lang w:eastAsia="cs-CZ"/>
        </w:rPr>
        <w:t xml:space="preserve"> </w:t>
      </w:r>
      <w:proofErr w:type="spellStart"/>
      <w:r w:rsidRPr="00536DC1">
        <w:rPr>
          <w:rFonts w:eastAsia="Times New Roman"/>
          <w:lang w:eastAsia="cs-CZ"/>
        </w:rPr>
        <w:t>nejméně</w:t>
      </w:r>
      <w:proofErr w:type="spellEnd"/>
      <w:r w:rsidRPr="00536DC1">
        <w:rPr>
          <w:rFonts w:eastAsia="Times New Roman"/>
          <w:lang w:eastAsia="cs-CZ"/>
        </w:rPr>
        <w:t xml:space="preserve"> </w:t>
      </w:r>
      <w:proofErr w:type="spellStart"/>
      <w:r w:rsidRPr="00536DC1">
        <w:rPr>
          <w:rFonts w:eastAsia="Times New Roman"/>
          <w:lang w:eastAsia="cs-CZ"/>
        </w:rPr>
        <w:t>třikrát</w:t>
      </w:r>
      <w:proofErr w:type="spellEnd"/>
      <w:r w:rsidRPr="00536DC1">
        <w:rPr>
          <w:rFonts w:eastAsia="Times New Roman"/>
          <w:lang w:eastAsia="cs-CZ"/>
        </w:rPr>
        <w:t xml:space="preserve"> v </w:t>
      </w:r>
      <w:proofErr w:type="spellStart"/>
      <w:r w:rsidRPr="00536DC1">
        <w:rPr>
          <w:rFonts w:eastAsia="Times New Roman"/>
          <w:lang w:eastAsia="cs-CZ"/>
        </w:rPr>
        <w:t>každém</w:t>
      </w:r>
      <w:proofErr w:type="spellEnd"/>
      <w:r w:rsidRPr="00536DC1">
        <w:rPr>
          <w:rFonts w:eastAsia="Times New Roman"/>
          <w:lang w:eastAsia="cs-CZ"/>
        </w:rPr>
        <w:t xml:space="preserve"> </w:t>
      </w:r>
      <w:proofErr w:type="spellStart"/>
      <w:r w:rsidRPr="00536DC1">
        <w:rPr>
          <w:rFonts w:eastAsia="Times New Roman"/>
          <w:lang w:eastAsia="cs-CZ"/>
        </w:rPr>
        <w:t>akademickém</w:t>
      </w:r>
      <w:proofErr w:type="spellEnd"/>
      <w:r w:rsidRPr="00536DC1">
        <w:rPr>
          <w:rFonts w:eastAsia="Times New Roman"/>
          <w:lang w:eastAsia="cs-CZ"/>
        </w:rPr>
        <w:t xml:space="preserve"> </w:t>
      </w:r>
      <w:proofErr w:type="spellStart"/>
      <w:r w:rsidRPr="00536DC1">
        <w:rPr>
          <w:rFonts w:eastAsia="Times New Roman"/>
          <w:lang w:eastAsia="cs-CZ"/>
        </w:rPr>
        <w:t>roce</w:t>
      </w:r>
      <w:proofErr w:type="spellEnd"/>
      <w:r w:rsidRPr="00536DC1">
        <w:rPr>
          <w:rFonts w:eastAsia="Times New Roman"/>
          <w:lang w:eastAsia="cs-CZ"/>
        </w:rPr>
        <w:t>.</w:t>
      </w:r>
      <w:r>
        <w:rPr>
          <w:rFonts w:eastAsia="Times New Roman"/>
          <w:lang w:eastAsia="cs-CZ"/>
        </w:rPr>
        <w:t xml:space="preserve"> </w:t>
      </w:r>
      <w:r w:rsidRPr="001C651E">
        <w:rPr>
          <w:b/>
          <w:sz w:val="23"/>
          <w:szCs w:val="23"/>
          <w:lang w:val="cs-CZ"/>
        </w:rPr>
        <w:t>Odchylky pro případ, že se žádný student nepřihlásí, může stanovit</w:t>
      </w:r>
      <w:r w:rsidRPr="001C651E">
        <w:rPr>
          <w:rFonts w:eastAsia="Times New Roman"/>
          <w:b/>
          <w:lang w:eastAsia="cs-CZ"/>
        </w:rPr>
        <w:t xml:space="preserve"> </w:t>
      </w:r>
      <w:r w:rsidRPr="001C651E">
        <w:rPr>
          <w:b/>
          <w:sz w:val="23"/>
          <w:szCs w:val="23"/>
          <w:lang w:val="cs-CZ"/>
        </w:rPr>
        <w:t>vnitřní předpis fakulty podle</w:t>
      </w:r>
      <w:r w:rsidRPr="001C651E">
        <w:rPr>
          <w:rFonts w:eastAsia="Times New Roman"/>
          <w:b/>
          <w:lang w:eastAsia="cs-CZ"/>
        </w:rPr>
        <w:t xml:space="preserve"> </w:t>
      </w:r>
      <w:proofErr w:type="spellStart"/>
      <w:r w:rsidRPr="001C651E">
        <w:rPr>
          <w:rFonts w:eastAsia="Times New Roman"/>
          <w:b/>
          <w:lang w:eastAsia="cs-CZ"/>
        </w:rPr>
        <w:t>čl</w:t>
      </w:r>
      <w:proofErr w:type="spellEnd"/>
      <w:r w:rsidRPr="001C651E">
        <w:rPr>
          <w:rFonts w:eastAsia="Times New Roman"/>
          <w:b/>
          <w:lang w:eastAsia="cs-CZ"/>
        </w:rPr>
        <w:t xml:space="preserve">. 18 </w:t>
      </w:r>
      <w:proofErr w:type="spellStart"/>
      <w:r w:rsidRPr="001C651E">
        <w:rPr>
          <w:rFonts w:eastAsia="Times New Roman"/>
          <w:b/>
          <w:lang w:eastAsia="cs-CZ"/>
        </w:rPr>
        <w:t>odst</w:t>
      </w:r>
      <w:proofErr w:type="spellEnd"/>
      <w:r w:rsidRPr="001C651E">
        <w:rPr>
          <w:rFonts w:eastAsia="Times New Roman"/>
          <w:b/>
          <w:lang w:eastAsia="cs-CZ"/>
        </w:rPr>
        <w:t>. 2.</w:t>
      </w:r>
    </w:p>
    <w:p w:rsidR="006974D9" w:rsidRPr="00CD2C75" w:rsidRDefault="006974D9" w:rsidP="00CD2C75">
      <w:pPr>
        <w:pStyle w:val="Default"/>
        <w:rPr>
          <w:sz w:val="23"/>
          <w:szCs w:val="23"/>
          <w:lang w:val="cs-CZ"/>
        </w:rPr>
      </w:pPr>
    </w:p>
    <w:p w:rsidR="00C40C5D" w:rsidRPr="00C40C5D" w:rsidRDefault="001C651E" w:rsidP="00CD2C75">
      <w:pPr>
        <w:pStyle w:val="Default"/>
        <w:rPr>
          <w:b/>
          <w:sz w:val="23"/>
          <w:szCs w:val="23"/>
          <w:lang w:val="cs-CZ"/>
        </w:rPr>
      </w:pPr>
      <w:r>
        <w:rPr>
          <w:b/>
          <w:sz w:val="23"/>
          <w:szCs w:val="23"/>
          <w:lang w:val="cs-CZ"/>
        </w:rPr>
        <w:t>O</w:t>
      </w:r>
      <w:r w:rsidR="00CD2C75" w:rsidRPr="00C40C5D">
        <w:rPr>
          <w:b/>
          <w:sz w:val="23"/>
          <w:szCs w:val="23"/>
          <w:lang w:val="cs-CZ"/>
        </w:rPr>
        <w:t xml:space="preserve">důvodnění: </w:t>
      </w:r>
    </w:p>
    <w:p w:rsidR="00CD2C75" w:rsidRDefault="001C651E" w:rsidP="00CD2C75">
      <w:pPr>
        <w:pStyle w:val="Default"/>
        <w:rPr>
          <w:sz w:val="23"/>
          <w:szCs w:val="23"/>
          <w:lang w:val="cs-CZ"/>
        </w:rPr>
      </w:pPr>
      <w:r>
        <w:rPr>
          <w:sz w:val="23"/>
          <w:szCs w:val="23"/>
          <w:lang w:val="cs-CZ"/>
        </w:rPr>
        <w:t>Na Přírodovědecké fakultě je mnoho relativně malých oborů. Současná praxe je taková, že se termíny státnic vypisují pouze dvakrát ročně (jaro a podzim) s tím, že pokud je od studentů zájem, vyhlásí se i termín třetí (zima). To, že se zimní termín vypisuje jen u oborů, kde si o to studenti požádají, snižuje administrativní zátěž a zároveň umožňuje větší flexibilitu v plánování termínů státnic daného oboru v rámci zimních měsíců</w:t>
      </w:r>
      <w:r w:rsidR="004D5E94">
        <w:rPr>
          <w:sz w:val="23"/>
          <w:szCs w:val="23"/>
          <w:lang w:val="cs-CZ"/>
        </w:rPr>
        <w:t xml:space="preserve"> (vychází se vstříc možnostem studentů)</w:t>
      </w:r>
      <w:r>
        <w:rPr>
          <w:sz w:val="23"/>
          <w:szCs w:val="23"/>
          <w:lang w:val="cs-CZ"/>
        </w:rPr>
        <w:t>.</w:t>
      </w:r>
    </w:p>
    <w:p w:rsidR="001C651E" w:rsidRDefault="001C651E" w:rsidP="00CD2C75">
      <w:pPr>
        <w:pStyle w:val="Default"/>
        <w:rPr>
          <w:sz w:val="23"/>
          <w:szCs w:val="23"/>
          <w:lang w:val="cs-CZ"/>
        </w:rPr>
      </w:pPr>
      <w:r>
        <w:rPr>
          <w:sz w:val="23"/>
          <w:szCs w:val="23"/>
          <w:lang w:val="cs-CZ"/>
        </w:rPr>
        <w:t>Modifikace navržené v pozměňovacím návrhu mají za cíl umožnit fakultě stanovit si interní pravidla („podrobnosti“) tak, aby byla administrativní zátěž co nejmenší, například tak, aby se nem</w:t>
      </w:r>
      <w:r w:rsidR="004D5E94">
        <w:rPr>
          <w:sz w:val="23"/>
          <w:szCs w:val="23"/>
          <w:lang w:val="cs-CZ"/>
        </w:rPr>
        <w:t>useli organizovat termíny státnic, pokud o ně nikdo v dostatečné lhůtě dopředu neprojeví zájem.</w:t>
      </w:r>
    </w:p>
    <w:p w:rsidR="006F5AE9" w:rsidRDefault="006F5AE9" w:rsidP="006F5AE9">
      <w:pPr>
        <w:rPr>
          <w:rFonts w:ascii="Times New Roman" w:hAnsi="Times New Roman" w:cs="Times New Roman"/>
          <w:color w:val="000000"/>
          <w:sz w:val="23"/>
          <w:szCs w:val="23"/>
        </w:rPr>
      </w:pPr>
    </w:p>
    <w:sectPr w:rsidR="006F5AE9">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390C"/>
    <w:multiLevelType w:val="hybridMultilevel"/>
    <w:tmpl w:val="00000F3E"/>
    <w:lvl w:ilvl="0" w:tplc="00000099">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138F1C38"/>
    <w:multiLevelType w:val="multilevel"/>
    <w:tmpl w:val="5644C07E"/>
    <w:lvl w:ilvl="0">
      <w:start w:val="1"/>
      <w:numFmt w:val="decimal"/>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 w15:restartNumberingAfterBreak="0">
    <w:nsid w:val="1AA27203"/>
    <w:multiLevelType w:val="hybridMultilevel"/>
    <w:tmpl w:val="4474844A"/>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 w15:restartNumberingAfterBreak="0">
    <w:nsid w:val="240B6DE7"/>
    <w:multiLevelType w:val="multilevel"/>
    <w:tmpl w:val="6A9C6C74"/>
    <w:lvl w:ilvl="0">
      <w:start w:val="1"/>
      <w:numFmt w:val="decimal"/>
      <w:lvlText w:val="%1."/>
      <w:lvlJc w:val="left"/>
      <w:pPr>
        <w:tabs>
          <w:tab w:val="num" w:pos="502"/>
        </w:tabs>
        <w:ind w:left="502" w:hanging="360"/>
      </w:pPr>
    </w:lvl>
    <w:lvl w:ilvl="1">
      <w:start w:val="1"/>
      <w:numFmt w:val="lowerLetter"/>
      <w:lvlText w:val="%2)"/>
      <w:lvlJc w:val="left"/>
      <w:pPr>
        <w:tabs>
          <w:tab w:val="num" w:pos="1211"/>
        </w:tabs>
        <w:ind w:left="1211"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0B1FBB"/>
    <w:multiLevelType w:val="multilevel"/>
    <w:tmpl w:val="6A9C6C74"/>
    <w:lvl w:ilvl="0">
      <w:start w:val="1"/>
      <w:numFmt w:val="decimal"/>
      <w:lvlText w:val="%1."/>
      <w:lvlJc w:val="left"/>
      <w:pPr>
        <w:tabs>
          <w:tab w:val="num" w:pos="502"/>
        </w:tabs>
        <w:ind w:left="502" w:hanging="360"/>
      </w:pPr>
    </w:lvl>
    <w:lvl w:ilvl="1">
      <w:start w:val="1"/>
      <w:numFmt w:val="lowerLetter"/>
      <w:lvlText w:val="%2)"/>
      <w:lvlJc w:val="left"/>
      <w:pPr>
        <w:tabs>
          <w:tab w:val="num" w:pos="1211"/>
        </w:tabs>
        <w:ind w:left="1211"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4A1B3240"/>
    <w:multiLevelType w:val="multilevel"/>
    <w:tmpl w:val="0F9EA57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7B5665F6"/>
    <w:multiLevelType w:val="multilevel"/>
    <w:tmpl w:val="21701116"/>
    <w:lvl w:ilvl="0">
      <w:start w:val="1"/>
      <w:numFmt w:val="decimal"/>
      <w:lvlText w:val="%1."/>
      <w:lvlJc w:val="left"/>
      <w:pPr>
        <w:tabs>
          <w:tab w:val="num" w:pos="720"/>
        </w:tabs>
        <w:ind w:left="720" w:hanging="360"/>
      </w:pPr>
      <w:rPr>
        <w:rFonts w:ascii="Times New Roman" w:eastAsia="Times New Roman" w:hAnsi="Times New Roman" w:cs="Times New Roman" w:hint="default"/>
        <w:color w:val="FF0000"/>
      </w:rPr>
    </w:lvl>
    <w:lvl w:ilvl="1">
      <w:start w:val="1"/>
      <w:numFmt w:val="decimal"/>
      <w:lvlText w:val="%2."/>
      <w:lvlJc w:val="left"/>
      <w:pPr>
        <w:tabs>
          <w:tab w:val="num" w:pos="644"/>
        </w:tabs>
        <w:ind w:left="644"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num w:numId="1">
    <w:abstractNumId w:val="3"/>
  </w:num>
  <w:num w:numId="2">
    <w:abstractNumId w:val="6"/>
  </w:num>
  <w:num w:numId="3">
    <w:abstractNumId w:val="4"/>
  </w:num>
  <w:num w:numId="4">
    <w:abstractNumId w:val="0"/>
  </w:num>
  <w:num w:numId="5">
    <w:abstractNumId w:val="1"/>
  </w:num>
  <w:num w:numId="6">
    <w:abstractNumId w:val="5"/>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7CB2"/>
    <w:rsid w:val="00005BF1"/>
    <w:rsid w:val="000175AE"/>
    <w:rsid w:val="000B685F"/>
    <w:rsid w:val="00120176"/>
    <w:rsid w:val="00140ADF"/>
    <w:rsid w:val="00157594"/>
    <w:rsid w:val="00176934"/>
    <w:rsid w:val="001C651E"/>
    <w:rsid w:val="00316CF5"/>
    <w:rsid w:val="0032118F"/>
    <w:rsid w:val="00386A26"/>
    <w:rsid w:val="0039699A"/>
    <w:rsid w:val="00447CB2"/>
    <w:rsid w:val="00462652"/>
    <w:rsid w:val="004B0390"/>
    <w:rsid w:val="004C0677"/>
    <w:rsid w:val="004D5E94"/>
    <w:rsid w:val="005A3E09"/>
    <w:rsid w:val="005D34F5"/>
    <w:rsid w:val="006974D9"/>
    <w:rsid w:val="006F5AE9"/>
    <w:rsid w:val="00713C7C"/>
    <w:rsid w:val="00721D91"/>
    <w:rsid w:val="007767AB"/>
    <w:rsid w:val="007A7827"/>
    <w:rsid w:val="007C581C"/>
    <w:rsid w:val="0085635B"/>
    <w:rsid w:val="008968BB"/>
    <w:rsid w:val="008A5288"/>
    <w:rsid w:val="009C3ECE"/>
    <w:rsid w:val="009F6C72"/>
    <w:rsid w:val="00A52BD1"/>
    <w:rsid w:val="00B135FB"/>
    <w:rsid w:val="00B45BB7"/>
    <w:rsid w:val="00B85B69"/>
    <w:rsid w:val="00BA265B"/>
    <w:rsid w:val="00C34788"/>
    <w:rsid w:val="00C40C5D"/>
    <w:rsid w:val="00C57B05"/>
    <w:rsid w:val="00CD2C75"/>
    <w:rsid w:val="00D20DB6"/>
    <w:rsid w:val="00DD11E6"/>
    <w:rsid w:val="00E26B42"/>
    <w:rsid w:val="00E61B26"/>
    <w:rsid w:val="00E90900"/>
    <w:rsid w:val="00ED4CFA"/>
    <w:rsid w:val="00EF6B03"/>
    <w:rsid w:val="00FB79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FE1E87"/>
  <w15:docId w15:val="{5CA6636E-7912-42AF-99FD-00ABFF3255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ln">
    <w:name w:val="Normal"/>
    <w:qFormat/>
    <w:rsid w:val="00447CB2"/>
    <w:rPr>
      <w:lang w:val="cs-CZ"/>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customStyle="1" w:styleId="Default">
    <w:name w:val="Default"/>
    <w:rsid w:val="00447CB2"/>
    <w:pPr>
      <w:autoSpaceDE w:val="0"/>
      <w:autoSpaceDN w:val="0"/>
      <w:adjustRightInd w:val="0"/>
      <w:spacing w:after="0" w:line="240" w:lineRule="auto"/>
    </w:pPr>
    <w:rPr>
      <w:rFonts w:ascii="Times New Roman" w:hAnsi="Times New Roman" w:cs="Times New Roman"/>
      <w:color w:val="000000"/>
      <w:sz w:val="24"/>
      <w:szCs w:val="24"/>
    </w:rPr>
  </w:style>
  <w:style w:type="paragraph" w:styleId="Textbubliny">
    <w:name w:val="Balloon Text"/>
    <w:basedOn w:val="Normln"/>
    <w:link w:val="TextbublinyChar"/>
    <w:uiPriority w:val="99"/>
    <w:semiHidden/>
    <w:unhideWhenUsed/>
    <w:rsid w:val="000175AE"/>
    <w:pPr>
      <w:spacing w:after="0" w:line="240" w:lineRule="auto"/>
    </w:pPr>
    <w:rPr>
      <w:rFonts w:ascii="Tahoma" w:hAnsi="Tahoma" w:cs="Tahoma"/>
      <w:sz w:val="16"/>
      <w:szCs w:val="16"/>
    </w:rPr>
  </w:style>
  <w:style w:type="character" w:customStyle="1" w:styleId="TextbublinyChar">
    <w:name w:val="Text bubliny Char"/>
    <w:basedOn w:val="Standardnpsmoodstavce"/>
    <w:link w:val="Textbubliny"/>
    <w:uiPriority w:val="99"/>
    <w:semiHidden/>
    <w:rsid w:val="000175AE"/>
    <w:rPr>
      <w:rFonts w:ascii="Tahoma" w:hAnsi="Tahoma" w:cs="Tahoma"/>
      <w:sz w:val="16"/>
      <w:szCs w:val="16"/>
      <w:lang w:val="cs-CZ"/>
    </w:rPr>
  </w:style>
  <w:style w:type="paragraph" w:styleId="Normlnweb">
    <w:name w:val="Normal (Web)"/>
    <w:basedOn w:val="Normln"/>
    <w:uiPriority w:val="99"/>
    <w:semiHidden/>
    <w:unhideWhenUsed/>
    <w:rsid w:val="006F5AE9"/>
    <w:pPr>
      <w:spacing w:before="100" w:beforeAutospacing="1" w:after="142" w:line="288" w:lineRule="auto"/>
    </w:pPr>
    <w:rPr>
      <w:rFonts w:ascii="Times New Roman" w:eastAsia="Times New Roman" w:hAnsi="Times New Roman" w:cs="Times New Roman"/>
      <w:sz w:val="24"/>
      <w:szCs w:val="24"/>
      <w:lang w:eastAsia="cs-CZ"/>
    </w:rPr>
  </w:style>
  <w:style w:type="paragraph" w:styleId="Odstavecseseznamem">
    <w:name w:val="List Paragraph"/>
    <w:basedOn w:val="Normln"/>
    <w:uiPriority w:val="34"/>
    <w:qFormat/>
    <w:rsid w:val="009F6C72"/>
    <w:pPr>
      <w:ind w:left="720"/>
      <w:contextualSpacing/>
    </w:pPr>
  </w:style>
  <w:style w:type="character" w:styleId="Odkaznakoment">
    <w:name w:val="annotation reference"/>
    <w:basedOn w:val="Standardnpsmoodstavce"/>
    <w:uiPriority w:val="99"/>
    <w:unhideWhenUsed/>
    <w:rsid w:val="00BA265B"/>
    <w:rPr>
      <w:sz w:val="16"/>
      <w:szCs w:val="16"/>
    </w:rPr>
  </w:style>
  <w:style w:type="paragraph" w:styleId="Textkomente">
    <w:name w:val="annotation text"/>
    <w:basedOn w:val="Normln"/>
    <w:link w:val="TextkomenteChar"/>
    <w:uiPriority w:val="99"/>
    <w:unhideWhenUsed/>
    <w:rsid w:val="00BA265B"/>
    <w:pPr>
      <w:spacing w:line="240" w:lineRule="auto"/>
    </w:pPr>
    <w:rPr>
      <w:sz w:val="20"/>
      <w:szCs w:val="20"/>
    </w:rPr>
  </w:style>
  <w:style w:type="character" w:customStyle="1" w:styleId="TextkomenteChar">
    <w:name w:val="Text komentáře Char"/>
    <w:basedOn w:val="Standardnpsmoodstavce"/>
    <w:link w:val="Textkomente"/>
    <w:uiPriority w:val="99"/>
    <w:rsid w:val="00BA265B"/>
    <w:rPr>
      <w:sz w:val="20"/>
      <w:szCs w:val="20"/>
      <w:lang w:val="cs-C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29817476">
      <w:bodyDiv w:val="1"/>
      <w:marLeft w:val="0"/>
      <w:marRight w:val="0"/>
      <w:marTop w:val="0"/>
      <w:marBottom w:val="0"/>
      <w:divBdr>
        <w:top w:val="none" w:sz="0" w:space="0" w:color="auto"/>
        <w:left w:val="none" w:sz="0" w:space="0" w:color="auto"/>
        <w:bottom w:val="none" w:sz="0" w:space="0" w:color="auto"/>
        <w:right w:val="none" w:sz="0" w:space="0" w:color="auto"/>
      </w:divBdr>
    </w:div>
    <w:div w:id="461970469">
      <w:bodyDiv w:val="1"/>
      <w:marLeft w:val="0"/>
      <w:marRight w:val="0"/>
      <w:marTop w:val="0"/>
      <w:marBottom w:val="0"/>
      <w:divBdr>
        <w:top w:val="none" w:sz="0" w:space="0" w:color="auto"/>
        <w:left w:val="none" w:sz="0" w:space="0" w:color="auto"/>
        <w:bottom w:val="none" w:sz="0" w:space="0" w:color="auto"/>
        <w:right w:val="none" w:sz="0" w:space="0" w:color="auto"/>
      </w:divBdr>
    </w:div>
    <w:div w:id="469903073">
      <w:bodyDiv w:val="1"/>
      <w:marLeft w:val="0"/>
      <w:marRight w:val="0"/>
      <w:marTop w:val="0"/>
      <w:marBottom w:val="0"/>
      <w:divBdr>
        <w:top w:val="none" w:sz="0" w:space="0" w:color="auto"/>
        <w:left w:val="none" w:sz="0" w:space="0" w:color="auto"/>
        <w:bottom w:val="none" w:sz="0" w:space="0" w:color="auto"/>
        <w:right w:val="none" w:sz="0" w:space="0" w:color="auto"/>
      </w:divBdr>
    </w:div>
    <w:div w:id="816193253">
      <w:bodyDiv w:val="1"/>
      <w:marLeft w:val="0"/>
      <w:marRight w:val="0"/>
      <w:marTop w:val="0"/>
      <w:marBottom w:val="0"/>
      <w:divBdr>
        <w:top w:val="none" w:sz="0" w:space="0" w:color="auto"/>
        <w:left w:val="none" w:sz="0" w:space="0" w:color="auto"/>
        <w:bottom w:val="none" w:sz="0" w:space="0" w:color="auto"/>
        <w:right w:val="none" w:sz="0" w:space="0" w:color="auto"/>
      </w:divBdr>
    </w:div>
    <w:div w:id="8194258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104</TotalTime>
  <Pages>4</Pages>
  <Words>994</Words>
  <Characters>5868</Characters>
  <Application>Microsoft Office Word</Application>
  <DocSecurity>0</DocSecurity>
  <Lines>48</Lines>
  <Paragraphs>13</Paragraphs>
  <ScaleCrop>false</ScaleCrop>
  <HeadingPairs>
    <vt:vector size="4" baseType="variant">
      <vt:variant>
        <vt:lpstr>Název</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6849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vk</dc:creator>
  <cp:lastModifiedBy>Kříž Jan</cp:lastModifiedBy>
  <cp:revision>4</cp:revision>
  <dcterms:created xsi:type="dcterms:W3CDTF">2016-11-14T23:23:00Z</dcterms:created>
  <dcterms:modified xsi:type="dcterms:W3CDTF">2016-11-15T01:19:00Z</dcterms:modified>
</cp:coreProperties>
</file>