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292288" w:rsidRDefault="00EA2937" w:rsidP="004E5A3F">
      <w:r>
        <w:rPr>
          <w:b/>
          <w:color w:val="222222"/>
          <w:highlight w:val="white"/>
        </w:rPr>
        <w:br w:type="page"/>
      </w:r>
      <w:bookmarkStart w:id="0" w:name="_GoBack"/>
      <w:bookmarkEnd w:id="0"/>
      <w:r w:rsidR="00B5783E">
        <w:rPr>
          <w:b/>
          <w:color w:val="222222"/>
          <w:highlight w:val="white"/>
        </w:rPr>
        <w:lastRenderedPageBreak/>
        <w:t xml:space="preserve">Příloha č. </w:t>
      </w:r>
      <w:r w:rsidR="00EF6B42">
        <w:rPr>
          <w:b/>
          <w:color w:val="222222"/>
          <w:highlight w:val="white"/>
        </w:rPr>
        <w:t>10</w:t>
      </w:r>
      <w:r w:rsidR="00B5783E">
        <w:rPr>
          <w:b/>
          <w:color w:val="222222"/>
          <w:highlight w:val="white"/>
        </w:rPr>
        <w:t xml:space="preserve"> připomínky </w:t>
      </w:r>
      <w:proofErr w:type="spellStart"/>
      <w:r w:rsidR="00B5783E">
        <w:rPr>
          <w:b/>
          <w:color w:val="222222"/>
          <w:highlight w:val="white"/>
        </w:rPr>
        <w:t>PřF</w:t>
      </w:r>
      <w:proofErr w:type="spellEnd"/>
      <w:r w:rsidR="00B5783E">
        <w:rPr>
          <w:b/>
          <w:color w:val="222222"/>
          <w:highlight w:val="white"/>
        </w:rPr>
        <w:t xml:space="preserve"> k Zásadám používání znaku</w:t>
      </w:r>
    </w:p>
    <w:p w:rsidR="00292288" w:rsidRDefault="00B5783E">
      <w:pPr>
        <w:spacing w:after="200"/>
        <w:jc w:val="both"/>
      </w:pPr>
      <w:r>
        <w:rPr>
          <w:b/>
          <w:color w:val="222222"/>
          <w:highlight w:val="white"/>
        </w:rPr>
        <w:t>Formulace nově navrhovaného dokumentu vychází z přílohy k OR 17/2013 a nikoliv z novějšího pojetí popsaného v „Pravidlech pro jednotné způsoby grafického užívání znaku Univerzity Karlovy v Praze“, resp. v příloze těchto pravidel nazvaných „Jednotný vizuální styl UK“ (což byl dlouho diskutovaný dokument s finální formulací vzniklou konsenzem Ediční rady UK). Toto novější pojetí bylo kodifikováno v OR 1/2015. Klíčovým rozdílem je definice, kterou z variant znaku UK je možné používat pro propagační účely. Podle starého pojetí to bylo možné jen u var. IV, podle novějšího OR bylo možné použít i var. III. I v souvislosti s tím, že fakulty, které nemají vlastní znak, mohou v rámci svého loga používat znak UK ve variantě III (a své logo pak fakulty mohou používat pro propagační účely), tak v předloženém návrhu dochází k nekonzistenci. Doporučujeme převzít definici možností použití jednotlivých variant znaku UK z „Jednotného vizuálního stylu UK“, tj. pro propagační účely uvolnit i var. III.</w:t>
      </w:r>
    </w:p>
    <w:p w:rsidR="00292288" w:rsidRDefault="00B5783E">
      <w:pPr>
        <w:jc w:val="both"/>
      </w:pPr>
      <w:r>
        <w:rPr>
          <w:color w:val="222222"/>
          <w:highlight w:val="white"/>
        </w:rPr>
        <w:t xml:space="preserve"> </w:t>
      </w:r>
    </w:p>
    <w:p w:rsidR="00292288" w:rsidRDefault="00B5783E" w:rsidP="0043000D">
      <w:pPr>
        <w:jc w:val="both"/>
      </w:pPr>
      <w:r>
        <w:rPr>
          <w:color w:val="222222"/>
          <w:highlight w:val="white"/>
        </w:rPr>
        <w:t xml:space="preserve"> </w:t>
      </w:r>
    </w:p>
    <w:sectPr w:rsidR="00292288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4E5A3F"/>
    <w:rsid w:val="00534167"/>
    <w:rsid w:val="005426BB"/>
    <w:rsid w:val="00554174"/>
    <w:rsid w:val="00576E9E"/>
    <w:rsid w:val="005803A2"/>
    <w:rsid w:val="00596321"/>
    <w:rsid w:val="005976CA"/>
    <w:rsid w:val="005E10C3"/>
    <w:rsid w:val="006C0A90"/>
    <w:rsid w:val="00701754"/>
    <w:rsid w:val="00753324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298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Univerzita Karlova v Praze</cp:lastModifiedBy>
  <cp:revision>16</cp:revision>
  <cp:lastPrinted>2016-11-09T16:13:00Z</cp:lastPrinted>
  <dcterms:created xsi:type="dcterms:W3CDTF">2016-11-09T13:48:00Z</dcterms:created>
  <dcterms:modified xsi:type="dcterms:W3CDTF">2016-11-11T01:06:00Z</dcterms:modified>
</cp:coreProperties>
</file>