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B1623" w:rsidRDefault="00C434B8">
      <w:pPr>
        <w:pStyle w:val="normal"/>
        <w:spacing w:line="240" w:lineRule="auto"/>
        <w:contextualSpacing w:val="0"/>
        <w:jc w:val="center"/>
      </w:pPr>
      <w:r>
        <w:rPr>
          <w:b/>
          <w:sz w:val="32"/>
          <w:u w:val="single"/>
        </w:rPr>
        <w:t>Zápis ze zasedání Ediční komise UK ze dne 28.2.2013</w:t>
      </w:r>
    </w:p>
    <w:p w:rsidR="00EB1623" w:rsidRDefault="00EB1623">
      <w:pPr>
        <w:pStyle w:val="normal"/>
        <w:spacing w:line="240" w:lineRule="auto"/>
        <w:contextualSpacing w:val="0"/>
        <w:jc w:val="center"/>
      </w:pP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Přitomni: Jaroš, Bojar, Důra, Feberová, Michálek, Štípek, Raboch.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Omluveni: Fontana, Juhás, Kříž, Toropila, Kvašňák.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Hosté: Zuzana Grulichová, Kristýna Onderková za UKAČKO.CZ.</w:t>
      </w: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C434B8">
      <w:pPr>
        <w:pStyle w:val="normal"/>
        <w:spacing w:line="240" w:lineRule="auto"/>
        <w:contextualSpacing w:val="0"/>
      </w:pPr>
      <w:r>
        <w:rPr>
          <w:b/>
          <w:sz w:val="24"/>
        </w:rPr>
        <w:t>1.</w:t>
      </w:r>
      <w:r>
        <w:rPr>
          <w:sz w:val="24"/>
        </w:rPr>
        <w:t xml:space="preserve"> A. Jaroš zahájil zasedání a přivítal hosty, redaktorky webportálu Ukačko.cz Zuzanu Grulichovou (šéfredaktorku) a Kristýnu Onderkovou, redaktorku.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Krátce představil práci Ediční komise UK a představil její členy, požádal hosty o krátkou informační prezenta</w:t>
      </w:r>
      <w:r>
        <w:rPr>
          <w:sz w:val="24"/>
        </w:rPr>
        <w:t>ci portálu.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 xml:space="preserve">Z. Grulichová uvedla, že Ukačko.cz je občanské sdružení, webový portál, který má též svoji stránku na Facebooku (v tuto chvíli </w:t>
      </w:r>
      <w:r>
        <w:rPr>
          <w:i/>
          <w:sz w:val="24"/>
        </w:rPr>
        <w:t>se líbí</w:t>
      </w:r>
      <w:r>
        <w:rPr>
          <w:sz w:val="24"/>
        </w:rPr>
        <w:t xml:space="preserve"> FB stránka cca 7 800 lidem, důležité akce zhlédne v průměru přibližně 2 000 lidí).  V současné době má 13 red</w:t>
      </w:r>
      <w:r>
        <w:rPr>
          <w:sz w:val="24"/>
        </w:rPr>
        <w:t>aktorů z různých fakult UK (PřF, PF, FSV, FF…), avšak není mezi nimi žádný zástupce z lékařských fakult, přivítali by posily z řad studentů jakékoli lékařské fakulty. Existence webu se děje díky webhostingu na serveru mimo UK.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Publikují články přibližně 2-</w:t>
      </w:r>
      <w:r>
        <w:rPr>
          <w:sz w:val="24"/>
        </w:rPr>
        <w:t>3x týdně a to na různá především celouniverzitní témata, z nichž některá plánují dále rozšiřovat (KAM, volba rektora, alumni a jejich uplatnění na trhu práce, přehledy kulturních akcí, ASUK, samospráva a studentské spolky, ale i kultura a cestování). Připr</w:t>
      </w:r>
      <w:r>
        <w:rPr>
          <w:sz w:val="24"/>
        </w:rPr>
        <w:t>avují nový vzhled www stránek a nové rubriky.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A. Jaroš se dotazuje, jak může Ediční komise pomoci při tvorbě článků a sběru informací.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Podle Z. Grulichové chybí zejména spolupráce ze strany UK a propojení s jinými studentskými medii. Otázkou zůstává, kolik</w:t>
      </w:r>
      <w:r>
        <w:rPr>
          <w:sz w:val="24"/>
        </w:rPr>
        <w:t xml:space="preserve"> studentů a pedagogů o existenci stránek ví. Vhodné by bylo přeposílání informací např. o připravovaných akcích. Informace z těch fakult, ze kterých nemají vlastní redaktory, musí vyhledávat aktivně sami na stránkách jednotlivých fakult. Vhodné by bylo též</w:t>
      </w:r>
      <w:r>
        <w:rPr>
          <w:sz w:val="24"/>
        </w:rPr>
        <w:t xml:space="preserve"> pokusit se o větší informovanost především studentů v rámci celé UK. 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Nejsou zde dosud žádné kontakty či spolupráce s i-forem.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J. Feberová se dotazuje na ukačko.tv.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Z Grulichová vysvětluje, že se jedná o osamostatněnou a nyní svébytnou televizi na serveru</w:t>
      </w:r>
      <w:r>
        <w:rPr>
          <w:sz w:val="24"/>
        </w:rPr>
        <w:t xml:space="preserve"> Youtube.com, s Ukačko.cz probíhá spolupráce.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Zmíněna je skutečnost kontroverzního využití finančních prostředků ukacko.tv ze zdroje UK.</w:t>
      </w: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C434B8">
      <w:pPr>
        <w:pStyle w:val="normal"/>
        <w:spacing w:line="240" w:lineRule="auto"/>
        <w:contextualSpacing w:val="0"/>
      </w:pPr>
      <w:r>
        <w:rPr>
          <w:b/>
          <w:sz w:val="24"/>
        </w:rPr>
        <w:t>2.</w:t>
      </w:r>
      <w:r>
        <w:rPr>
          <w:sz w:val="24"/>
        </w:rPr>
        <w:t xml:space="preserve"> Příprava na zasedání s prorektorem Štechem v úterý dne 5.3.2013.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Připomínky k dokumentu „Koncepce nakladatelské pol</w:t>
      </w:r>
      <w:r>
        <w:rPr>
          <w:sz w:val="24"/>
        </w:rPr>
        <w:t xml:space="preserve">itiky UK“ budou vycházet ze shrnutých připomínek obsažených v zápisu z posledního zasedání EDASUK. 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J. Michálek se domnívá, že se stále nejedná o logicky konzistentní dokument, některé podrobnější statě by se měly převést do podoby přílohy, důvodové zprávy</w:t>
      </w:r>
      <w:r>
        <w:rPr>
          <w:sz w:val="24"/>
        </w:rPr>
        <w:t>. Zvýšila by se tím srozumitelnost a čitelnost dokumentu. Upozorňuje též na vnitřní rozpory mezi jednotlivými body dokumentu. Otázkou zůstává strategie, kdy by měl být dokument doporučen a schválen ASUK vzhledem k blížící se volbě rektora.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 xml:space="preserve">Chybí zde stále </w:t>
      </w:r>
      <w:r>
        <w:rPr>
          <w:sz w:val="24"/>
        </w:rPr>
        <w:t>„majitel problému“, ujasněná není pozice dokumentu.  Všechny tyto body byly diskutovány na předešlých zasedáních EDASUK.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A.Jaroš stručně informoval hosty o genezi a funkci tohoto dokumentu.</w:t>
      </w: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C434B8">
      <w:pPr>
        <w:pStyle w:val="normal"/>
        <w:spacing w:line="240" w:lineRule="auto"/>
        <w:contextualSpacing w:val="0"/>
      </w:pPr>
      <w:r>
        <w:rPr>
          <w:b/>
          <w:sz w:val="24"/>
        </w:rPr>
        <w:lastRenderedPageBreak/>
        <w:t>3</w:t>
      </w:r>
      <w:r>
        <w:rPr>
          <w:sz w:val="24"/>
        </w:rPr>
        <w:t xml:space="preserve">. A. Jaroš se dotazuje Š. Bojara na průběh práce v problematice </w:t>
      </w:r>
      <w:r>
        <w:rPr>
          <w:sz w:val="24"/>
        </w:rPr>
        <w:t>indexace, zveřejňování studentských prací. Poukazuje na dopis od pana kancléře, ve kterém se shrnují možnosti indexace.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Š. Bojar informuje, že je v současné době připravena site-map pro Google, zatím však není v provozu.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Dále poukazuje na problém ohledně d</w:t>
      </w:r>
      <w:r>
        <w:rPr>
          <w:sz w:val="24"/>
        </w:rPr>
        <w:t>okumentu Internacionalizace, který obdrží jen členové ASUK, ale extramurální členové komisí tento dokument ještě neobdrželi. Vzhledem k povinnosti všech komisí tento dokument prodiskutovat je nutno poskytnout dokument všem členům.</w:t>
      </w: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4. Zaměstnanecká díla – je potřeba připomenout panu kancléři schůzku, které by se měla účastnit i Legislativní komise UK.</w:t>
      </w: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5. Na příštím zasedání se bude diskutovat materiál studentů FSV, který přehledně shrnuje vizuální styl několika světových univerzit (</w:t>
      </w:r>
      <w:r>
        <w:rPr>
          <w:sz w:val="24"/>
        </w:rPr>
        <w:t>dokument je umístěn v repozitáři).</w:t>
      </w: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Na příštím zasedání bude uveden bod E. Kvašňáka – Open Access.</w:t>
      </w: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C434B8">
      <w:pPr>
        <w:pStyle w:val="normal"/>
        <w:spacing w:line="240" w:lineRule="auto"/>
        <w:contextualSpacing w:val="0"/>
      </w:pPr>
      <w:r>
        <w:rPr>
          <w:sz w:val="24"/>
        </w:rPr>
        <w:t>Zapsal M. Důra.</w:t>
      </w:r>
    </w:p>
    <w:p w:rsidR="00EB1623" w:rsidRDefault="00EB1623">
      <w:pPr>
        <w:pStyle w:val="normal"/>
        <w:spacing w:line="240" w:lineRule="auto"/>
        <w:contextualSpacing w:val="0"/>
      </w:pPr>
    </w:p>
    <w:p w:rsidR="00EB1623" w:rsidRDefault="00EB1623">
      <w:pPr>
        <w:pStyle w:val="normal"/>
        <w:spacing w:line="240" w:lineRule="auto"/>
        <w:contextualSpacing w:val="0"/>
      </w:pPr>
    </w:p>
    <w:sectPr w:rsidR="00EB1623" w:rsidSect="00EB1623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defaultTabStop w:val="720"/>
  <w:hyphenationZone w:val="425"/>
  <w:characterSpacingControl w:val="doNotCompress"/>
  <w:compat>
    <w:useFELayout/>
  </w:compat>
  <w:rsids>
    <w:rsidRoot w:val="00EB1623"/>
    <w:rsid w:val="00C434B8"/>
    <w:rsid w:val="00EB1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al"/>
    <w:next w:val="normal"/>
    <w:rsid w:val="00EB1623"/>
    <w:pPr>
      <w:spacing w:before="480" w:after="120"/>
      <w:outlineLvl w:val="0"/>
    </w:pPr>
    <w:rPr>
      <w:b/>
      <w:sz w:val="48"/>
    </w:rPr>
  </w:style>
  <w:style w:type="paragraph" w:styleId="Nadpis2">
    <w:name w:val="heading 2"/>
    <w:basedOn w:val="normal"/>
    <w:next w:val="normal"/>
    <w:rsid w:val="00EB1623"/>
    <w:pPr>
      <w:spacing w:before="360" w:after="80"/>
      <w:outlineLvl w:val="1"/>
    </w:pPr>
    <w:rPr>
      <w:b/>
      <w:sz w:val="36"/>
    </w:rPr>
  </w:style>
  <w:style w:type="paragraph" w:styleId="Nadpis3">
    <w:name w:val="heading 3"/>
    <w:basedOn w:val="normal"/>
    <w:next w:val="normal"/>
    <w:rsid w:val="00EB1623"/>
    <w:pPr>
      <w:spacing w:before="280" w:after="80"/>
      <w:outlineLvl w:val="2"/>
    </w:pPr>
    <w:rPr>
      <w:b/>
      <w:sz w:val="28"/>
    </w:rPr>
  </w:style>
  <w:style w:type="paragraph" w:styleId="Nadpis4">
    <w:name w:val="heading 4"/>
    <w:basedOn w:val="normal"/>
    <w:next w:val="normal"/>
    <w:rsid w:val="00EB1623"/>
    <w:pPr>
      <w:spacing w:before="240" w:after="40"/>
      <w:outlineLvl w:val="3"/>
    </w:pPr>
    <w:rPr>
      <w:b/>
      <w:sz w:val="24"/>
    </w:rPr>
  </w:style>
  <w:style w:type="paragraph" w:styleId="Nadpis5">
    <w:name w:val="heading 5"/>
    <w:basedOn w:val="normal"/>
    <w:next w:val="normal"/>
    <w:rsid w:val="00EB1623"/>
    <w:pPr>
      <w:spacing w:before="220" w:after="40"/>
      <w:outlineLvl w:val="4"/>
    </w:pPr>
    <w:rPr>
      <w:b/>
    </w:rPr>
  </w:style>
  <w:style w:type="paragraph" w:styleId="Nadpis6">
    <w:name w:val="heading 6"/>
    <w:basedOn w:val="normal"/>
    <w:next w:val="normal"/>
    <w:rsid w:val="00EB1623"/>
    <w:pPr>
      <w:spacing w:before="200" w:after="40"/>
      <w:outlineLvl w:val="5"/>
    </w:pPr>
    <w:rPr>
      <w:b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">
    <w:name w:val="normal"/>
    <w:rsid w:val="00EB1623"/>
    <w:pPr>
      <w:spacing w:after="0"/>
      <w:contextualSpacing/>
    </w:pPr>
    <w:rPr>
      <w:rFonts w:ascii="Arial" w:eastAsia="Arial" w:hAnsi="Arial" w:cs="Arial"/>
      <w:color w:val="000000"/>
    </w:rPr>
  </w:style>
  <w:style w:type="paragraph" w:styleId="Nzev">
    <w:name w:val="Title"/>
    <w:basedOn w:val="normal"/>
    <w:next w:val="normal"/>
    <w:rsid w:val="00EB1623"/>
    <w:pPr>
      <w:spacing w:before="480" w:after="120"/>
    </w:pPr>
    <w:rPr>
      <w:b/>
      <w:sz w:val="72"/>
    </w:rPr>
  </w:style>
  <w:style w:type="paragraph" w:styleId="Podtitul">
    <w:name w:val="Subtitle"/>
    <w:basedOn w:val="normal"/>
    <w:next w:val="normal"/>
    <w:rsid w:val="00EB1623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3344</Characters>
  <Application>Microsoft Office Word</Application>
  <DocSecurity>0</DocSecurity>
  <Lines>27</Lines>
  <Paragraphs>7</Paragraphs>
  <ScaleCrop>false</ScaleCrop>
  <Company>uk</Company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2013-02-28 EDASUK - Zápis ze zasedání.docx</dc:title>
  <cp:lastModifiedBy>asuk</cp:lastModifiedBy>
  <cp:revision>2</cp:revision>
  <dcterms:created xsi:type="dcterms:W3CDTF">2014-01-20T11:40:00Z</dcterms:created>
  <dcterms:modified xsi:type="dcterms:W3CDTF">2014-01-20T11:40:00Z</dcterms:modified>
</cp:coreProperties>
</file>