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5E394" w14:textId="77777777" w:rsidR="00B9642E" w:rsidRPr="00E63143" w:rsidRDefault="00B9642E" w:rsidP="00C418DD">
      <w:pPr>
        <w:spacing w:after="0" w:line="240" w:lineRule="auto"/>
        <w:jc w:val="both"/>
        <w:rPr>
          <w:rFonts w:ascii="Calibri" w:eastAsia="Calibri" w:hAnsi="Calibri" w:cs="Calibri"/>
          <w:b/>
          <w:i/>
          <w:iCs/>
          <w:sz w:val="24"/>
          <w:szCs w:val="24"/>
        </w:rPr>
      </w:pPr>
    </w:p>
    <w:p w14:paraId="5B0881FA" w14:textId="77777777" w:rsidR="00C418DD" w:rsidRPr="00C418DD" w:rsidRDefault="00C418DD" w:rsidP="00C418DD">
      <w:pPr>
        <w:spacing w:after="0" w:line="24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C418DD">
        <w:rPr>
          <w:rFonts w:ascii="Calibri" w:eastAsia="Calibri" w:hAnsi="Calibri" w:cs="Calibri"/>
          <w:b/>
          <w:sz w:val="24"/>
          <w:szCs w:val="24"/>
        </w:rPr>
        <w:t xml:space="preserve">Tříletou spolupráci Ministerstva kultury a Univerzity Karlovy stvrdil podpis </w:t>
      </w:r>
      <w:r w:rsidR="00A970DF">
        <w:rPr>
          <w:rFonts w:ascii="Calibri" w:eastAsia="Calibri" w:hAnsi="Calibri" w:cs="Calibri"/>
          <w:b/>
          <w:sz w:val="24"/>
          <w:szCs w:val="24"/>
        </w:rPr>
        <w:t>m</w:t>
      </w:r>
      <w:r w:rsidRPr="00C418DD">
        <w:rPr>
          <w:rFonts w:ascii="Calibri" w:eastAsia="Calibri" w:hAnsi="Calibri" w:cs="Calibri"/>
          <w:b/>
          <w:sz w:val="24"/>
          <w:szCs w:val="24"/>
        </w:rPr>
        <w:t>emoranda</w:t>
      </w:r>
    </w:p>
    <w:p w14:paraId="706F2C28" w14:textId="77777777" w:rsidR="00C418DD" w:rsidRDefault="00C418DD" w:rsidP="00C418DD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73FE00A6" w14:textId="77777777" w:rsidR="00C418DD" w:rsidRPr="00C418DD" w:rsidRDefault="00B9642E" w:rsidP="00C418DD">
      <w:pPr>
        <w:spacing w:after="0" w:line="24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Praha, 2</w:t>
      </w:r>
      <w:r w:rsidR="00096619">
        <w:rPr>
          <w:rFonts w:ascii="Calibri" w:eastAsia="Calibri" w:hAnsi="Calibri" w:cs="Calibri"/>
          <w:b/>
        </w:rPr>
        <w:t>9</w:t>
      </w:r>
      <w:r>
        <w:rPr>
          <w:rFonts w:ascii="Calibri" w:eastAsia="Calibri" w:hAnsi="Calibri" w:cs="Calibri"/>
          <w:b/>
        </w:rPr>
        <w:t xml:space="preserve">.2. 2024 - </w:t>
      </w:r>
      <w:r w:rsidR="00C418DD" w:rsidRPr="00C418DD">
        <w:rPr>
          <w:rFonts w:ascii="Calibri" w:eastAsia="Calibri" w:hAnsi="Calibri" w:cs="Calibri"/>
          <w:b/>
        </w:rPr>
        <w:t xml:space="preserve">Ministr kultury Martin Baxa a rektorka Univerzity Karlovy Milena Králíčková dnes stvrdili svými podpisy tříletou spolupráci mezi oběma institucemi. Podle podepsaného dokumentu bude Ministerstvo kultury s univerzitou spolupracovat především v oblasti rozvíjení péče o sbírky muzejní povahy, které má univerzita zapsané v Centrální evidenci sbírek. Memorandum </w:t>
      </w:r>
      <w:r w:rsidR="007E563F">
        <w:rPr>
          <w:rFonts w:ascii="Calibri" w:eastAsia="Calibri" w:hAnsi="Calibri" w:cs="Calibri"/>
          <w:b/>
        </w:rPr>
        <w:t xml:space="preserve">o spolupráci </w:t>
      </w:r>
      <w:r w:rsidR="00C418DD" w:rsidRPr="00C418DD">
        <w:rPr>
          <w:rFonts w:ascii="Calibri" w:eastAsia="Calibri" w:hAnsi="Calibri" w:cs="Calibri"/>
          <w:b/>
        </w:rPr>
        <w:t>dále</w:t>
      </w:r>
      <w:r w:rsidR="00C418DD" w:rsidRPr="00C418DD">
        <w:rPr>
          <w:rFonts w:ascii="Calibri" w:eastAsia="Calibri" w:hAnsi="Calibri" w:cs="Calibri"/>
          <w:b/>
          <w:color w:val="FF0000"/>
        </w:rPr>
        <w:t xml:space="preserve"> </w:t>
      </w:r>
      <w:r w:rsidR="00C418DD" w:rsidRPr="00C418DD">
        <w:rPr>
          <w:rFonts w:ascii="Calibri" w:eastAsia="Calibri" w:hAnsi="Calibri" w:cs="Calibri"/>
          <w:b/>
        </w:rPr>
        <w:t>podpoří nejenom související kulturní aktivity, ale i efektivní bádání v této oblasti. </w:t>
      </w:r>
    </w:p>
    <w:p w14:paraId="726BE5E6" w14:textId="77777777" w:rsidR="00C418DD" w:rsidRDefault="00C418DD" w:rsidP="00C418DD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305FA3AA" w14:textId="77777777" w:rsidR="00A83A86" w:rsidRPr="00E63143" w:rsidRDefault="00C418DD" w:rsidP="0064551C">
      <w:pPr>
        <w:pStyle w:val="Bezmezer"/>
        <w:jc w:val="both"/>
        <w:rPr>
          <w:iCs/>
        </w:rPr>
      </w:pPr>
      <w:r w:rsidRPr="00C418DD">
        <w:t>„</w:t>
      </w:r>
      <w:r w:rsidRPr="007E563F">
        <w:rPr>
          <w:i/>
        </w:rPr>
        <w:t xml:space="preserve">Považuji uzavření memoranda za </w:t>
      </w:r>
      <w:r w:rsidR="005A1DB1">
        <w:rPr>
          <w:i/>
        </w:rPr>
        <w:t xml:space="preserve">důležitý </w:t>
      </w:r>
      <w:r w:rsidRPr="007E563F">
        <w:rPr>
          <w:i/>
        </w:rPr>
        <w:t>krok, který povede k dalšímu rozvoji rozsáhlé odborné činnosti univerzity</w:t>
      </w:r>
      <w:r w:rsidR="005A1DB1">
        <w:rPr>
          <w:i/>
        </w:rPr>
        <w:t xml:space="preserve">. </w:t>
      </w:r>
      <w:r w:rsidR="005A1DB1" w:rsidRPr="007E563F">
        <w:rPr>
          <w:i/>
        </w:rPr>
        <w:t>Ministerstvo kultury je připraveno spolupracovat v oblasti rozvoje péče o muzejní sbírky</w:t>
      </w:r>
      <w:r w:rsidR="00FE3E51">
        <w:rPr>
          <w:i/>
        </w:rPr>
        <w:t xml:space="preserve"> a </w:t>
      </w:r>
      <w:r w:rsidR="005A1DB1" w:rsidRPr="007E563F">
        <w:rPr>
          <w:i/>
        </w:rPr>
        <w:t>poskytovat univerzitě metodickou podporu</w:t>
      </w:r>
      <w:r w:rsidR="00FE3E51">
        <w:rPr>
          <w:i/>
        </w:rPr>
        <w:t>.</w:t>
      </w:r>
      <w:r w:rsidR="004C3152">
        <w:rPr>
          <w:i/>
        </w:rPr>
        <w:t xml:space="preserve"> </w:t>
      </w:r>
      <w:r w:rsidR="00A83A86">
        <w:rPr>
          <w:i/>
        </w:rPr>
        <w:t>Věřím, že vzájemná spolupráce bude prospěšná pro obě instituce</w:t>
      </w:r>
      <w:r w:rsidR="0064551C">
        <w:rPr>
          <w:i/>
        </w:rPr>
        <w:t xml:space="preserve">. </w:t>
      </w:r>
      <w:r w:rsidR="00947521" w:rsidRPr="004C2A91">
        <w:rPr>
          <w:i/>
        </w:rPr>
        <w:t>V souvislosti s tím jsem také</w:t>
      </w:r>
      <w:r w:rsidR="008A7AD2" w:rsidRPr="004C2A91">
        <w:rPr>
          <w:i/>
        </w:rPr>
        <w:t xml:space="preserve"> </w:t>
      </w:r>
      <w:r w:rsidR="00A83A86" w:rsidRPr="004C2A91">
        <w:rPr>
          <w:i/>
        </w:rPr>
        <w:t>velmi rád</w:t>
      </w:r>
      <w:r w:rsidR="0064551C">
        <w:rPr>
          <w:i/>
        </w:rPr>
        <w:t>, že Univerzita Karlova</w:t>
      </w:r>
      <w:r w:rsidR="008A7AD2">
        <w:rPr>
          <w:i/>
        </w:rPr>
        <w:t xml:space="preserve">, v rámci svých specializací, </w:t>
      </w:r>
      <w:r w:rsidR="00682A90" w:rsidRPr="004C2A91">
        <w:rPr>
          <w:i/>
        </w:rPr>
        <w:t xml:space="preserve">již v předchozím roce </w:t>
      </w:r>
      <w:r w:rsidR="0064551C">
        <w:rPr>
          <w:i/>
        </w:rPr>
        <w:t xml:space="preserve">otevřela </w:t>
      </w:r>
      <w:r w:rsidR="00C0189D" w:rsidRPr="004C2A91">
        <w:rPr>
          <w:i/>
        </w:rPr>
        <w:t xml:space="preserve">ve spolupráci s Národním muzeem </w:t>
      </w:r>
      <w:r w:rsidR="0064551C">
        <w:rPr>
          <w:i/>
        </w:rPr>
        <w:t>nový obor Muzejní studia</w:t>
      </w:r>
      <w:r w:rsidR="00E94EEB">
        <w:rPr>
          <w:i/>
        </w:rPr>
        <w:t xml:space="preserve">. </w:t>
      </w:r>
      <w:r w:rsidR="00E94EEB" w:rsidRPr="004C2A91">
        <w:rPr>
          <w:i/>
        </w:rPr>
        <w:t>Díky němu</w:t>
      </w:r>
      <w:r w:rsidR="0064551C" w:rsidRPr="004C2A91">
        <w:rPr>
          <w:i/>
        </w:rPr>
        <w:t xml:space="preserve"> </w:t>
      </w:r>
      <w:r w:rsidR="008A7AD2">
        <w:rPr>
          <w:i/>
        </w:rPr>
        <w:t>studenti</w:t>
      </w:r>
      <w:r w:rsidR="004C3152">
        <w:rPr>
          <w:i/>
        </w:rPr>
        <w:t xml:space="preserve"> získají potřebné </w:t>
      </w:r>
      <w:r w:rsidR="00947521" w:rsidRPr="004C2A91">
        <w:rPr>
          <w:i/>
        </w:rPr>
        <w:t>kompetence</w:t>
      </w:r>
      <w:r w:rsidR="004C3152" w:rsidRPr="004C2A91">
        <w:rPr>
          <w:i/>
        </w:rPr>
        <w:t xml:space="preserve"> </w:t>
      </w:r>
      <w:r w:rsidR="004C3152">
        <w:rPr>
          <w:i/>
        </w:rPr>
        <w:t xml:space="preserve">pro budoucí práci v muzeích nebo galeriích,“ </w:t>
      </w:r>
      <w:r w:rsidR="004C3152" w:rsidRPr="00E63143">
        <w:rPr>
          <w:iCs/>
        </w:rPr>
        <w:t xml:space="preserve">uvedl ministr kultury Martin Baxa.  </w:t>
      </w:r>
    </w:p>
    <w:p w14:paraId="60167504" w14:textId="77777777" w:rsidR="0064551C" w:rsidRDefault="0064551C" w:rsidP="0064551C">
      <w:pPr>
        <w:pStyle w:val="Bezmezer"/>
        <w:jc w:val="both"/>
        <w:rPr>
          <w:i/>
        </w:rPr>
      </w:pPr>
    </w:p>
    <w:p w14:paraId="58940680" w14:textId="77777777" w:rsidR="00C418DD" w:rsidRDefault="00C418DD" w:rsidP="00DD0F8D">
      <w:pPr>
        <w:pStyle w:val="Bezmezer"/>
        <w:jc w:val="both"/>
        <w:rPr>
          <w:rFonts w:ascii="Calibri" w:eastAsia="Calibri" w:hAnsi="Calibri" w:cs="Calibri"/>
        </w:rPr>
      </w:pPr>
      <w:r w:rsidRPr="00C418DD">
        <w:rPr>
          <w:rFonts w:ascii="Calibri" w:eastAsia="Calibri" w:hAnsi="Calibri" w:cs="Calibri"/>
        </w:rPr>
        <w:t>Důvodem, který vedl k uzavření memoranda</w:t>
      </w:r>
      <w:r w:rsidR="009E738A" w:rsidRPr="009E738A">
        <w:rPr>
          <w:rFonts w:ascii="Calibri" w:eastAsia="Calibri" w:hAnsi="Calibri" w:cs="Calibri"/>
          <w:color w:val="FF0000"/>
        </w:rPr>
        <w:t>,</w:t>
      </w:r>
      <w:r w:rsidRPr="00C418DD">
        <w:rPr>
          <w:rFonts w:ascii="Calibri" w:eastAsia="Calibri" w:hAnsi="Calibri" w:cs="Calibri"/>
        </w:rPr>
        <w:t xml:space="preserve"> je skutečnost, že veřejné vysoké školy nejsou legislativně zařazeny do sítě sbírkotvorných institucí zřizovaných státem a územními samosprávami. Možnosti jejich podpory v péči o sbírky jsou tak omezené, a to navzdory tomu, že mnohé z nich prokazatelně vykonávají veřejné kulturní služby v </w:t>
      </w:r>
      <w:r w:rsidR="009B711F">
        <w:rPr>
          <w:rFonts w:ascii="Calibri" w:eastAsia="Calibri" w:hAnsi="Calibri" w:cs="Calibri"/>
        </w:rPr>
        <w:t>dané</w:t>
      </w:r>
      <w:r w:rsidRPr="00C418DD">
        <w:rPr>
          <w:rFonts w:ascii="Calibri" w:eastAsia="Calibri" w:hAnsi="Calibri" w:cs="Calibri"/>
        </w:rPr>
        <w:t xml:space="preserve"> oblasti na vysoké odborné úrovni. Univerzita Karlova je pak v této činnosti velmi aktivní, proto </w:t>
      </w:r>
      <w:r w:rsidR="00B9642E">
        <w:rPr>
          <w:rFonts w:ascii="Calibri" w:eastAsia="Calibri" w:hAnsi="Calibri" w:cs="Calibri"/>
        </w:rPr>
        <w:t xml:space="preserve">je ministerstvo </w:t>
      </w:r>
      <w:r w:rsidRPr="00C418DD">
        <w:rPr>
          <w:rFonts w:ascii="Calibri" w:eastAsia="Calibri" w:hAnsi="Calibri" w:cs="Calibri"/>
        </w:rPr>
        <w:t>přesvědčen</w:t>
      </w:r>
      <w:r w:rsidR="00B9642E">
        <w:rPr>
          <w:rFonts w:ascii="Calibri" w:eastAsia="Calibri" w:hAnsi="Calibri" w:cs="Calibri"/>
        </w:rPr>
        <w:t>o</w:t>
      </w:r>
      <w:r w:rsidRPr="00C418DD">
        <w:rPr>
          <w:rFonts w:ascii="Calibri" w:eastAsia="Calibri" w:hAnsi="Calibri" w:cs="Calibri"/>
        </w:rPr>
        <w:t>, že oboustranná spolupráce povede k efektivnějšímu naplňování zákona o ochraně sbírek muzejní povahy.</w:t>
      </w:r>
    </w:p>
    <w:p w14:paraId="41CA337E" w14:textId="77777777" w:rsidR="00C418DD" w:rsidRPr="00C418DD" w:rsidRDefault="00C418DD" w:rsidP="00C418DD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05263E32" w14:textId="77777777" w:rsidR="003E3916" w:rsidRPr="003E3916" w:rsidRDefault="00C418DD" w:rsidP="003E3916">
      <w:pPr>
        <w:spacing w:after="0" w:line="240" w:lineRule="auto"/>
        <w:jc w:val="both"/>
        <w:rPr>
          <w:rFonts w:ascii="Calibri" w:eastAsia="Lucida Sans Unicode" w:hAnsi="Calibri" w:cs="Calibri"/>
          <w:kern w:val="2"/>
          <w:sz w:val="24"/>
          <w:szCs w:val="24"/>
          <w:lang w:eastAsia="cs-CZ"/>
        </w:rPr>
      </w:pPr>
      <w:r w:rsidRPr="00C418DD">
        <w:rPr>
          <w:rFonts w:ascii="Calibri" w:eastAsia="Calibri" w:hAnsi="Calibri" w:cs="Calibri"/>
        </w:rPr>
        <w:t xml:space="preserve">Přímé naplňování memoranda bude realizováno jednak metodickou podporou Ministerstva kultury při péči o sbírky ze strany Univerzity Karlovy, tak i případnou podporou relevantních kulturních aktivit, např. výstav, které budou na uvedené sbírky navázané. Univerzita Karlova </w:t>
      </w:r>
      <w:r w:rsidR="003E3916">
        <w:rPr>
          <w:rFonts w:ascii="Calibri" w:eastAsia="Calibri" w:hAnsi="Calibri" w:cs="Calibri"/>
        </w:rPr>
        <w:t xml:space="preserve">pak </w:t>
      </w:r>
      <w:r w:rsidR="009E738A" w:rsidRPr="004C2A91">
        <w:rPr>
          <w:rFonts w:ascii="Calibri" w:eastAsia="Calibri" w:hAnsi="Calibri" w:cs="Calibri"/>
        </w:rPr>
        <w:t>deklaruje</w:t>
      </w:r>
      <w:r w:rsidRPr="004C2A91">
        <w:rPr>
          <w:rFonts w:ascii="Calibri" w:eastAsia="Calibri" w:hAnsi="Calibri" w:cs="Calibri"/>
        </w:rPr>
        <w:t xml:space="preserve"> </w:t>
      </w:r>
      <w:r w:rsidRPr="00C418DD">
        <w:rPr>
          <w:rFonts w:ascii="Calibri" w:eastAsia="Calibri" w:hAnsi="Calibri" w:cs="Calibri"/>
        </w:rPr>
        <w:t>odbornou a</w:t>
      </w:r>
      <w:r w:rsidR="009E738A">
        <w:rPr>
          <w:rFonts w:ascii="Calibri" w:eastAsia="Calibri" w:hAnsi="Calibri" w:cs="Calibri"/>
        </w:rPr>
        <w:t> </w:t>
      </w:r>
      <w:r w:rsidRPr="00C418DD">
        <w:rPr>
          <w:rFonts w:ascii="Calibri" w:eastAsia="Calibri" w:hAnsi="Calibri" w:cs="Calibri"/>
        </w:rPr>
        <w:t>organizační součinnost </w:t>
      </w:r>
      <w:r w:rsidR="003E3916">
        <w:rPr>
          <w:rFonts w:ascii="Calibri" w:eastAsia="Calibri" w:hAnsi="Calibri" w:cs="Calibri"/>
        </w:rPr>
        <w:t xml:space="preserve">podpořených projektů </w:t>
      </w:r>
      <w:r w:rsidRPr="00C418DD">
        <w:rPr>
          <w:rFonts w:ascii="Calibri" w:eastAsia="Calibri" w:hAnsi="Calibri" w:cs="Calibri"/>
        </w:rPr>
        <w:t xml:space="preserve">a celkově vůli po rozvoji svých sbírek muzejní povahy. </w:t>
      </w:r>
    </w:p>
    <w:p w14:paraId="272CBA57" w14:textId="77777777" w:rsidR="003E3916" w:rsidRDefault="003E3916" w:rsidP="00C418DD">
      <w:pPr>
        <w:spacing w:after="0" w:line="240" w:lineRule="auto"/>
        <w:jc w:val="both"/>
        <w:rPr>
          <w:rFonts w:ascii="Calibri" w:eastAsia="Calibri" w:hAnsi="Calibri" w:cs="Calibri"/>
        </w:rPr>
      </w:pPr>
    </w:p>
    <w:p w14:paraId="79F55B97" w14:textId="76701075" w:rsidR="00C418DD" w:rsidRPr="00AF7B5C" w:rsidRDefault="00AF7B5C" w:rsidP="00C418DD">
      <w:pPr>
        <w:spacing w:after="0" w:line="240" w:lineRule="auto"/>
        <w:jc w:val="both"/>
        <w:rPr>
          <w:rFonts w:ascii="Calibri" w:eastAsia="Calibri" w:hAnsi="Calibri" w:cs="Calibri"/>
          <w:i/>
          <w:iCs/>
        </w:rPr>
      </w:pPr>
      <w:r w:rsidRPr="00142BF9">
        <w:rPr>
          <w:rFonts w:ascii="Calibri" w:eastAsia="Calibri" w:hAnsi="Calibri" w:cs="Calibri"/>
          <w:i/>
          <w:iCs/>
        </w:rPr>
        <w:t>„</w:t>
      </w:r>
      <w:r w:rsidR="00DA391E" w:rsidRPr="00142BF9">
        <w:rPr>
          <w:rFonts w:ascii="Calibri" w:eastAsia="Calibri" w:hAnsi="Calibri" w:cs="Calibri"/>
          <w:i/>
          <w:iCs/>
        </w:rPr>
        <w:t>Muzejní sbírky Univerzity Karlovy, které jsou zapsané v Centrální evidenci sbírek MK ČR, nepředstavují pouze</w:t>
      </w:r>
      <w:r w:rsidR="0010071F" w:rsidRPr="00142BF9">
        <w:rPr>
          <w:rFonts w:ascii="Calibri" w:eastAsia="Calibri" w:hAnsi="Calibri" w:cs="Calibri"/>
          <w:i/>
          <w:iCs/>
        </w:rPr>
        <w:t xml:space="preserve"> </w:t>
      </w:r>
      <w:r w:rsidR="00DA391E" w:rsidRPr="00142BF9">
        <w:rPr>
          <w:rFonts w:ascii="Calibri" w:eastAsia="Calibri" w:hAnsi="Calibri" w:cs="Calibri"/>
          <w:i/>
          <w:iCs/>
        </w:rPr>
        <w:t xml:space="preserve">část našeho kulturního dědictví, ale </w:t>
      </w:r>
      <w:r w:rsidR="00BC4F7D" w:rsidRPr="00142BF9">
        <w:rPr>
          <w:rFonts w:ascii="Calibri" w:eastAsia="Calibri" w:hAnsi="Calibri" w:cs="Calibri"/>
          <w:i/>
          <w:iCs/>
        </w:rPr>
        <w:t>navíc</w:t>
      </w:r>
      <w:r w:rsidR="00DA391E" w:rsidRPr="00142BF9">
        <w:rPr>
          <w:rFonts w:ascii="Calibri" w:eastAsia="Calibri" w:hAnsi="Calibri" w:cs="Calibri"/>
          <w:i/>
          <w:iCs/>
        </w:rPr>
        <w:t xml:space="preserve"> také reprezentují dějiny univerzitního vědeckého bádání</w:t>
      </w:r>
      <w:r w:rsidR="00BC4F7D" w:rsidRPr="00142BF9">
        <w:rPr>
          <w:rFonts w:ascii="Calibri" w:eastAsia="Calibri" w:hAnsi="Calibri" w:cs="Calibri"/>
          <w:i/>
          <w:iCs/>
        </w:rPr>
        <w:t xml:space="preserve"> a jsou tak důležitými historickým</w:t>
      </w:r>
      <w:r w:rsidR="00D1231A" w:rsidRPr="00142BF9">
        <w:rPr>
          <w:rFonts w:ascii="Calibri" w:eastAsia="Calibri" w:hAnsi="Calibri" w:cs="Calibri"/>
          <w:i/>
          <w:iCs/>
        </w:rPr>
        <w:t>i</w:t>
      </w:r>
      <w:r w:rsidR="00BC4F7D" w:rsidRPr="00142BF9">
        <w:rPr>
          <w:rFonts w:ascii="Calibri" w:eastAsia="Calibri" w:hAnsi="Calibri" w:cs="Calibri"/>
          <w:i/>
          <w:iCs/>
        </w:rPr>
        <w:t xml:space="preserve"> prame</w:t>
      </w:r>
      <w:r w:rsidR="00D1231A" w:rsidRPr="00142BF9">
        <w:rPr>
          <w:rFonts w:ascii="Calibri" w:eastAsia="Calibri" w:hAnsi="Calibri" w:cs="Calibri"/>
          <w:i/>
          <w:iCs/>
        </w:rPr>
        <w:t>ny</w:t>
      </w:r>
      <w:r w:rsidR="00BC4F7D" w:rsidRPr="00142BF9">
        <w:rPr>
          <w:rFonts w:ascii="Calibri" w:eastAsia="Calibri" w:hAnsi="Calibri" w:cs="Calibri"/>
          <w:i/>
          <w:iCs/>
        </w:rPr>
        <w:t>, o něž je třeba náležitě pečovat,</w:t>
      </w:r>
      <w:r w:rsidR="00DA391E" w:rsidRPr="00142BF9">
        <w:rPr>
          <w:rFonts w:ascii="Calibri" w:eastAsia="Calibri" w:hAnsi="Calibri" w:cs="Calibri"/>
          <w:i/>
          <w:iCs/>
        </w:rPr>
        <w:t xml:space="preserve">“ </w:t>
      </w:r>
      <w:r w:rsidR="00DA391E" w:rsidRPr="00142BF9">
        <w:rPr>
          <w:rFonts w:ascii="Calibri" w:eastAsia="Calibri" w:hAnsi="Calibri" w:cs="Calibri"/>
        </w:rPr>
        <w:t xml:space="preserve">uvedla rektorka UK Milena Králíčková. </w:t>
      </w:r>
      <w:r w:rsidR="00DA391E" w:rsidRPr="00142BF9">
        <w:rPr>
          <w:rFonts w:ascii="Calibri" w:eastAsia="Calibri" w:hAnsi="Calibri" w:cs="Calibri"/>
          <w:i/>
          <w:iCs/>
        </w:rPr>
        <w:t>„</w:t>
      </w:r>
      <w:r w:rsidR="0010071F" w:rsidRPr="00142BF9">
        <w:rPr>
          <w:rFonts w:ascii="Calibri" w:eastAsia="Calibri" w:hAnsi="Calibri" w:cs="Calibri"/>
          <w:i/>
          <w:iCs/>
        </w:rPr>
        <w:t>Ministerstv</w:t>
      </w:r>
      <w:r w:rsidR="00D1231A" w:rsidRPr="00142BF9">
        <w:rPr>
          <w:rFonts w:ascii="Calibri" w:eastAsia="Calibri" w:hAnsi="Calibri" w:cs="Calibri"/>
          <w:i/>
          <w:iCs/>
        </w:rPr>
        <w:t>o</w:t>
      </w:r>
      <w:r w:rsidR="0010071F" w:rsidRPr="00142BF9">
        <w:rPr>
          <w:rFonts w:ascii="Calibri" w:eastAsia="Calibri" w:hAnsi="Calibri" w:cs="Calibri"/>
          <w:i/>
          <w:iCs/>
        </w:rPr>
        <w:t xml:space="preserve"> kultury ČR</w:t>
      </w:r>
      <w:r w:rsidR="00D1231A" w:rsidRPr="00142BF9">
        <w:rPr>
          <w:rFonts w:ascii="Calibri" w:eastAsia="Calibri" w:hAnsi="Calibri" w:cs="Calibri"/>
          <w:i/>
          <w:iCs/>
        </w:rPr>
        <w:t xml:space="preserve"> </w:t>
      </w:r>
      <w:r w:rsidR="0010071F" w:rsidRPr="00142BF9">
        <w:rPr>
          <w:rFonts w:ascii="Calibri" w:eastAsia="Calibri" w:hAnsi="Calibri" w:cs="Calibri"/>
          <w:i/>
          <w:iCs/>
        </w:rPr>
        <w:t xml:space="preserve">je další významnou </w:t>
      </w:r>
      <w:r w:rsidR="00BC4F7D" w:rsidRPr="00142BF9">
        <w:rPr>
          <w:rFonts w:ascii="Calibri" w:eastAsia="Calibri" w:hAnsi="Calibri" w:cs="Calibri"/>
          <w:i/>
          <w:iCs/>
        </w:rPr>
        <w:t xml:space="preserve">institucí, s níž Univerzita Karlova oficiálně stvrdila </w:t>
      </w:r>
      <w:r w:rsidR="00E63143" w:rsidRPr="00142BF9">
        <w:rPr>
          <w:rFonts w:ascii="Calibri" w:eastAsia="Calibri" w:hAnsi="Calibri" w:cs="Calibri"/>
          <w:i/>
          <w:iCs/>
        </w:rPr>
        <w:t>spolupráci, která jí zároveň umožňuje dále posilovat přínos společnosti a třetí roli i v oblasti kulturní a muzejnické činnosti.“</w:t>
      </w:r>
      <w:r w:rsidR="00BC4F7D" w:rsidRPr="00142BF9">
        <w:rPr>
          <w:rFonts w:ascii="Calibri" w:eastAsia="Calibri" w:hAnsi="Calibri" w:cs="Calibri"/>
          <w:i/>
          <w:iCs/>
        </w:rPr>
        <w:t xml:space="preserve"> </w:t>
      </w:r>
    </w:p>
    <w:p w14:paraId="0C6C392E" w14:textId="77777777" w:rsidR="00C418DD" w:rsidRPr="00B9642E" w:rsidRDefault="00C418DD" w:rsidP="00C418DD">
      <w:pPr>
        <w:spacing w:after="0" w:line="240" w:lineRule="auto"/>
        <w:jc w:val="both"/>
        <w:rPr>
          <w:rFonts w:ascii="Calibri" w:eastAsia="Calibri" w:hAnsi="Calibri" w:cs="Calibri"/>
          <w:i/>
          <w:iCs/>
          <w:color w:val="FF0000"/>
        </w:rPr>
      </w:pPr>
    </w:p>
    <w:p w14:paraId="2EDA60BF" w14:textId="77777777" w:rsidR="00C418DD" w:rsidRPr="00C418DD" w:rsidRDefault="00C418DD" w:rsidP="00C418DD">
      <w:pPr>
        <w:spacing w:after="0" w:line="240" w:lineRule="auto"/>
        <w:jc w:val="both"/>
        <w:rPr>
          <w:rFonts w:ascii="Calibri" w:eastAsia="Calibri" w:hAnsi="Calibri" w:cs="Calibri"/>
        </w:rPr>
      </w:pPr>
      <w:r w:rsidRPr="00C418DD">
        <w:rPr>
          <w:rFonts w:ascii="Calibri" w:eastAsia="Calibri" w:hAnsi="Calibri" w:cs="Calibri"/>
        </w:rPr>
        <w:t>Po uplynutí tříletého období vyhodnotí Ministerstvo kultury dopad této spolupráce na zvýšení kvality péče o sbírky v této instituci, přičemž v případně kladného stanoviska bude ministerstvo jednat o</w:t>
      </w:r>
      <w:r w:rsidR="009E738A">
        <w:rPr>
          <w:rFonts w:ascii="Calibri" w:eastAsia="Calibri" w:hAnsi="Calibri" w:cs="Calibri"/>
        </w:rPr>
        <w:t> </w:t>
      </w:r>
      <w:r w:rsidRPr="00C418DD">
        <w:rPr>
          <w:rFonts w:ascii="Calibri" w:eastAsia="Calibri" w:hAnsi="Calibri" w:cs="Calibri"/>
        </w:rPr>
        <w:t>komplexnějším nastavení spolupráce s veřejnými vysokými školami. </w:t>
      </w:r>
    </w:p>
    <w:p w14:paraId="0ABE3A5C" w14:textId="77777777" w:rsidR="00C418DD" w:rsidRPr="00C418DD" w:rsidRDefault="00C418DD" w:rsidP="00C418DD">
      <w:pPr>
        <w:spacing w:after="240" w:line="240" w:lineRule="auto"/>
        <w:jc w:val="both"/>
        <w:rPr>
          <w:rFonts w:ascii="Calibri" w:eastAsia="Calibri" w:hAnsi="Calibri" w:cs="Calibri"/>
        </w:rPr>
      </w:pPr>
    </w:p>
    <w:p w14:paraId="3ED18D06" w14:textId="77777777" w:rsidR="00B9642E" w:rsidRDefault="00B9642E" w:rsidP="00B9642E">
      <w:pPr>
        <w:spacing w:after="0" w:line="240" w:lineRule="auto"/>
        <w:rPr>
          <w:rFonts w:ascii="Calibri" w:eastAsia="Calibri" w:hAnsi="Calibri" w:cs="Calibri"/>
          <w:b/>
          <w:lang w:eastAsia="cs-CZ"/>
        </w:rPr>
      </w:pPr>
    </w:p>
    <w:p w14:paraId="081C0277" w14:textId="77777777" w:rsidR="00B9642E" w:rsidRPr="00B9642E" w:rsidRDefault="00B9642E" w:rsidP="00B9642E">
      <w:pPr>
        <w:spacing w:after="0" w:line="240" w:lineRule="auto"/>
        <w:rPr>
          <w:rFonts w:ascii="Calibri" w:eastAsia="Calibri" w:hAnsi="Calibri" w:cs="Calibri"/>
          <w:b/>
          <w:lang w:eastAsia="cs-CZ"/>
        </w:rPr>
      </w:pPr>
      <w:r w:rsidRPr="00B9642E">
        <w:rPr>
          <w:rFonts w:ascii="Calibri" w:eastAsia="Calibri" w:hAnsi="Calibri" w:cs="Calibri"/>
          <w:b/>
          <w:lang w:eastAsia="cs-CZ"/>
        </w:rPr>
        <w:t xml:space="preserve">Kontakt pro média: </w:t>
      </w:r>
    </w:p>
    <w:p w14:paraId="35973632" w14:textId="77777777" w:rsidR="00B9642E" w:rsidRDefault="00B9642E" w:rsidP="00B9642E">
      <w:pPr>
        <w:spacing w:after="0" w:line="240" w:lineRule="auto"/>
        <w:rPr>
          <w:rFonts w:ascii="Calibri" w:eastAsia="Calibri" w:hAnsi="Calibri" w:cs="Calibri"/>
          <w:lang w:eastAsia="cs-CZ"/>
        </w:rPr>
      </w:pPr>
      <w:r>
        <w:rPr>
          <w:rFonts w:ascii="Calibri" w:eastAsia="Calibri" w:hAnsi="Calibri" w:cs="Calibri"/>
          <w:lang w:eastAsia="cs-CZ"/>
        </w:rPr>
        <w:t xml:space="preserve">Bc. Jana </w:t>
      </w:r>
      <w:r w:rsidR="00E45719">
        <w:rPr>
          <w:rFonts w:ascii="Calibri" w:eastAsia="Calibri" w:hAnsi="Calibri" w:cs="Calibri"/>
          <w:lang w:eastAsia="cs-CZ"/>
        </w:rPr>
        <w:t>M</w:t>
      </w:r>
      <w:r>
        <w:rPr>
          <w:rFonts w:ascii="Calibri" w:eastAsia="Calibri" w:hAnsi="Calibri" w:cs="Calibri"/>
          <w:lang w:eastAsia="cs-CZ"/>
        </w:rPr>
        <w:t xml:space="preserve">alíková, tisková mluvčí MKČR, </w:t>
      </w:r>
      <w:hyperlink r:id="rId7" w:history="1">
        <w:r w:rsidRPr="0032347C">
          <w:rPr>
            <w:rStyle w:val="Hypertextovodkaz"/>
            <w:rFonts w:ascii="Calibri" w:eastAsia="Calibri" w:hAnsi="Calibri" w:cs="Calibri"/>
            <w:lang w:eastAsia="cs-CZ"/>
          </w:rPr>
          <w:t>jana.malikova@mkcr.cz</w:t>
        </w:r>
      </w:hyperlink>
    </w:p>
    <w:p w14:paraId="0506E107" w14:textId="444964CE" w:rsidR="00B9642E" w:rsidRDefault="00B9642E" w:rsidP="00B9642E">
      <w:pPr>
        <w:spacing w:after="0" w:line="240" w:lineRule="auto"/>
        <w:rPr>
          <w:rFonts w:ascii="Calibri" w:eastAsia="Calibri" w:hAnsi="Calibri" w:cs="Calibri"/>
          <w:lang w:eastAsia="cs-CZ"/>
        </w:rPr>
      </w:pPr>
      <w:r w:rsidRPr="00B9642E">
        <w:rPr>
          <w:rFonts w:ascii="Calibri" w:eastAsia="Calibri" w:hAnsi="Calibri" w:cs="Calibri"/>
          <w:lang w:eastAsia="cs-CZ"/>
        </w:rPr>
        <w:t>Mgr. Klára Öhman</w:t>
      </w:r>
      <w:r>
        <w:rPr>
          <w:rFonts w:ascii="Calibri" w:eastAsia="Calibri" w:hAnsi="Calibri" w:cs="Calibri"/>
          <w:lang w:eastAsia="cs-CZ"/>
        </w:rPr>
        <w:t xml:space="preserve">, </w:t>
      </w:r>
      <w:r w:rsidRPr="00B9642E">
        <w:rPr>
          <w:rFonts w:ascii="Calibri" w:eastAsia="Calibri" w:hAnsi="Calibri" w:cs="Calibri"/>
          <w:lang w:eastAsia="cs-CZ"/>
        </w:rPr>
        <w:t>Odbor vnějších vztahů RUK – Odd. komunikace</w:t>
      </w:r>
      <w:r>
        <w:rPr>
          <w:rFonts w:ascii="Calibri" w:eastAsia="Calibri" w:hAnsi="Calibri" w:cs="Calibri"/>
          <w:lang w:eastAsia="cs-CZ"/>
        </w:rPr>
        <w:t xml:space="preserve">, </w:t>
      </w:r>
      <w:hyperlink r:id="rId8" w:history="1">
        <w:r w:rsidR="00142BF9">
          <w:rPr>
            <w:rStyle w:val="Hypertextovodkaz"/>
            <w:rFonts w:ascii="Calibri" w:eastAsia="Calibri" w:hAnsi="Calibri" w:cs="Calibri"/>
            <w:lang w:eastAsia="cs-CZ"/>
          </w:rPr>
          <w:t>pr@cuni.cz</w:t>
        </w:r>
      </w:hyperlink>
      <w:r w:rsidR="00142BF9">
        <w:rPr>
          <w:rStyle w:val="Hypertextovodkaz"/>
          <w:rFonts w:ascii="Calibri" w:eastAsia="Calibri" w:hAnsi="Calibri" w:cs="Calibri"/>
          <w:lang w:eastAsia="cs-CZ"/>
        </w:rPr>
        <w:t xml:space="preserve"> </w:t>
      </w:r>
    </w:p>
    <w:p w14:paraId="73F37A3E" w14:textId="77777777" w:rsidR="00B9642E" w:rsidRPr="00B9642E" w:rsidRDefault="00B9642E" w:rsidP="00B9642E">
      <w:pPr>
        <w:spacing w:after="0" w:line="240" w:lineRule="auto"/>
        <w:rPr>
          <w:rFonts w:ascii="Calibri" w:eastAsia="Calibri" w:hAnsi="Calibri" w:cs="Calibri"/>
          <w:lang w:eastAsia="cs-CZ"/>
        </w:rPr>
      </w:pPr>
    </w:p>
    <w:p w14:paraId="5EA59F46" w14:textId="77777777" w:rsidR="00C418DD" w:rsidRPr="00C418DD" w:rsidRDefault="00C418DD" w:rsidP="00C418DD">
      <w:pPr>
        <w:spacing w:after="0" w:line="240" w:lineRule="auto"/>
        <w:rPr>
          <w:rFonts w:ascii="Calibri" w:eastAsia="Calibri" w:hAnsi="Calibri" w:cs="Calibri"/>
        </w:rPr>
      </w:pPr>
    </w:p>
    <w:p w14:paraId="12DC18EC" w14:textId="77777777" w:rsidR="006B16D2" w:rsidRDefault="006B16D2"/>
    <w:sectPr w:rsidR="006B16D2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0BD53" w14:textId="77777777" w:rsidR="00A34B5D" w:rsidRDefault="00A34B5D" w:rsidP="00C9304D">
      <w:pPr>
        <w:spacing w:after="0" w:line="240" w:lineRule="auto"/>
      </w:pPr>
      <w:r>
        <w:separator/>
      </w:r>
    </w:p>
  </w:endnote>
  <w:endnote w:type="continuationSeparator" w:id="0">
    <w:p w14:paraId="02E22315" w14:textId="77777777" w:rsidR="00A34B5D" w:rsidRDefault="00A34B5D" w:rsidP="00C93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E8841" w14:textId="77777777" w:rsidR="00A34B5D" w:rsidRDefault="00A34B5D" w:rsidP="00C9304D">
      <w:pPr>
        <w:spacing w:after="0" w:line="240" w:lineRule="auto"/>
      </w:pPr>
      <w:r>
        <w:separator/>
      </w:r>
    </w:p>
  </w:footnote>
  <w:footnote w:type="continuationSeparator" w:id="0">
    <w:p w14:paraId="269D13F8" w14:textId="77777777" w:rsidR="00A34B5D" w:rsidRDefault="00A34B5D" w:rsidP="00C930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22AD0" w14:textId="77777777" w:rsidR="00C9304D" w:rsidRDefault="00E21580" w:rsidP="00C9304D">
    <w:pPr>
      <w:pStyle w:val="Zhlav"/>
      <w:tabs>
        <w:tab w:val="clear" w:pos="4536"/>
        <w:tab w:val="clear" w:pos="9072"/>
        <w:tab w:val="left" w:pos="8010"/>
      </w:tabs>
    </w:pPr>
    <w:r w:rsidRPr="00E1546D">
      <w:rPr>
        <w:rFonts w:ascii="Times New Roman" w:hAnsi="Times New Roman"/>
        <w:noProof/>
      </w:rPr>
      <w:drawing>
        <wp:anchor distT="0" distB="0" distL="114300" distR="114300" simplePos="0" relativeHeight="251659264" behindDoc="0" locked="0" layoutInCell="1" allowOverlap="1" wp14:anchorId="31940524" wp14:editId="1695FDCA">
          <wp:simplePos x="0" y="0"/>
          <wp:positionH relativeFrom="margin">
            <wp:posOffset>3619723</wp:posOffset>
          </wp:positionH>
          <wp:positionV relativeFrom="margin">
            <wp:posOffset>-1012190</wp:posOffset>
          </wp:positionV>
          <wp:extent cx="1905000" cy="706120"/>
          <wp:effectExtent l="0" t="0" r="0" b="5080"/>
          <wp:wrapSquare wrapText="bothSides"/>
          <wp:docPr id="2" name="Obrázek 2" descr="https://pr.cuni.cz/PR-56-version1-uk_uzitna_cz_barevn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s://pr.cuni.cz/PR-56-version1-uk_uzitna_cz_barevn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9304D">
      <w:rPr>
        <w:noProof/>
      </w:rPr>
      <w:drawing>
        <wp:inline distT="0" distB="0" distL="0" distR="0" wp14:anchorId="1335E6D8" wp14:editId="15E5ADFF">
          <wp:extent cx="2383790" cy="914400"/>
          <wp:effectExtent l="0" t="0" r="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379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9304D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4E707C"/>
    <w:multiLevelType w:val="hybridMultilevel"/>
    <w:tmpl w:val="2FB22FE2"/>
    <w:lvl w:ilvl="0" w:tplc="5374F408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8DD"/>
    <w:rsid w:val="00096619"/>
    <w:rsid w:val="000B786D"/>
    <w:rsid w:val="000C1175"/>
    <w:rsid w:val="0010071F"/>
    <w:rsid w:val="00142BF9"/>
    <w:rsid w:val="00315E71"/>
    <w:rsid w:val="0039207C"/>
    <w:rsid w:val="003E3916"/>
    <w:rsid w:val="004C2A91"/>
    <w:rsid w:val="004C3152"/>
    <w:rsid w:val="00534DAA"/>
    <w:rsid w:val="005A1DB1"/>
    <w:rsid w:val="005D17B1"/>
    <w:rsid w:val="0064551C"/>
    <w:rsid w:val="00682A90"/>
    <w:rsid w:val="006A3D96"/>
    <w:rsid w:val="006B16D2"/>
    <w:rsid w:val="00736607"/>
    <w:rsid w:val="007E563F"/>
    <w:rsid w:val="008A7AD2"/>
    <w:rsid w:val="009459EA"/>
    <w:rsid w:val="00947521"/>
    <w:rsid w:val="00971FEE"/>
    <w:rsid w:val="009B711F"/>
    <w:rsid w:val="009E738A"/>
    <w:rsid w:val="00A34B5D"/>
    <w:rsid w:val="00A83A86"/>
    <w:rsid w:val="00A970DF"/>
    <w:rsid w:val="00AF7B5C"/>
    <w:rsid w:val="00B9642E"/>
    <w:rsid w:val="00BC4F7D"/>
    <w:rsid w:val="00C0189D"/>
    <w:rsid w:val="00C418DD"/>
    <w:rsid w:val="00C9304D"/>
    <w:rsid w:val="00CF73DA"/>
    <w:rsid w:val="00D1231A"/>
    <w:rsid w:val="00DA391E"/>
    <w:rsid w:val="00DD0F8D"/>
    <w:rsid w:val="00DE6FFA"/>
    <w:rsid w:val="00E21580"/>
    <w:rsid w:val="00E45719"/>
    <w:rsid w:val="00E63143"/>
    <w:rsid w:val="00E806EA"/>
    <w:rsid w:val="00E94EEB"/>
    <w:rsid w:val="00ED6AD5"/>
    <w:rsid w:val="00EE2DF6"/>
    <w:rsid w:val="00FE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2555A61"/>
  <w15:chartTrackingRefBased/>
  <w15:docId w15:val="{92CD75AD-97B6-4C2B-B9A0-0775B6A56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930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9304D"/>
  </w:style>
  <w:style w:type="paragraph" w:styleId="Zpat">
    <w:name w:val="footer"/>
    <w:basedOn w:val="Normln"/>
    <w:link w:val="ZpatChar"/>
    <w:uiPriority w:val="99"/>
    <w:unhideWhenUsed/>
    <w:rsid w:val="00C930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9304D"/>
  </w:style>
  <w:style w:type="character" w:styleId="Hypertextovodkaz">
    <w:name w:val="Hyperlink"/>
    <w:basedOn w:val="Standardnpsmoodstavce"/>
    <w:uiPriority w:val="99"/>
    <w:unhideWhenUsed/>
    <w:rsid w:val="00B9642E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9642E"/>
    <w:rPr>
      <w:color w:val="605E5C"/>
      <w:shd w:val="clear" w:color="auto" w:fill="E1DFDD"/>
    </w:rPr>
  </w:style>
  <w:style w:type="paragraph" w:styleId="Bezmezer">
    <w:name w:val="No Spacing"/>
    <w:uiPriority w:val="1"/>
    <w:qFormat/>
    <w:rsid w:val="007E563F"/>
    <w:pPr>
      <w:spacing w:after="0" w:line="240" w:lineRule="auto"/>
    </w:pPr>
  </w:style>
  <w:style w:type="character" w:styleId="Zdraznn">
    <w:name w:val="Emphasis"/>
    <w:basedOn w:val="Standardnpsmoodstavce"/>
    <w:uiPriority w:val="20"/>
    <w:qFormat/>
    <w:rsid w:val="00315E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3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lara.Ohman@ruk.cuni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na.malikova@mkcr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468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Awwadová Ivana</dc:creator>
  <cp:keywords/>
  <dc:description/>
  <cp:lastModifiedBy>Klára Öhman</cp:lastModifiedBy>
  <cp:revision>10</cp:revision>
  <dcterms:created xsi:type="dcterms:W3CDTF">2024-02-23T09:08:00Z</dcterms:created>
  <dcterms:modified xsi:type="dcterms:W3CDTF">2024-02-28T10:24:00Z</dcterms:modified>
</cp:coreProperties>
</file>